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12793bc4944f2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CFAPSU017</w:t>
            </w:r>
            <w:r>
              <w:rPr>
                <w:b/>
              </w:rPr>
              <w:br/>
            </w:r>
            <w:r>
              <w:rPr>
                <w:b/>
              </w:rPr>
              <w:t>Develop, implement and monitor plans for the ethical supply of goods, services or works by suppliers.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7c7c9ffcfa84b5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ab6182036ba4c74" /><Relationship Type="http://schemas.openxmlformats.org/officeDocument/2006/relationships/numbering" Target="/word/numbering.xml" Id="R8653f90f1844422a" /><Relationship Type="http://schemas.openxmlformats.org/officeDocument/2006/relationships/settings" Target="/word/settings.xml" Id="R519d117ad5ff4c36" /><Relationship Type="http://schemas.openxmlformats.org/officeDocument/2006/relationships/image" Target="/word/media/e2ba2d08-03ec-4fb5-9dfd-0f78dafb504b.png" Id="Rf7c7c9ffcfa84b5b" /></Relationships>
</file>