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1fae602644f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CFAPSU005</w:t>
            </w:r>
            <w:r>
              <w:rPr>
                <w:b/>
              </w:rPr>
              <w:br/>
            </w:r>
            <w:r>
              <w:rPr>
                <w:b/>
              </w:rPr>
              <w:t>Develop and award the contract/agreement for goods, services or 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e037a67d614a7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24b4509da41424a" /><Relationship Type="http://schemas.openxmlformats.org/officeDocument/2006/relationships/numbering" Target="/word/numbering.xml" Id="R13746f82587b4512" /><Relationship Type="http://schemas.openxmlformats.org/officeDocument/2006/relationships/settings" Target="/word/settings.xml" Id="R4fcc519df1044394" /><Relationship Type="http://schemas.openxmlformats.org/officeDocument/2006/relationships/image" Target="/word/media/69da874f-ede1-4d0f-9f0e-c6890cba1b79.png" Id="R95e037a67d614a7c" /></Relationships>
</file>