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e906dde2944a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COSVR153L</w:t>
            </w:r>
            <w:r>
              <w:rPr>
                <w:b/>
              </w:rPr>
              <w:br/>
            </w:r>
            <w:r>
              <w:rPr>
                <w:b/>
              </w:rPr>
              <w:t>Restore masonry façades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245481a6b348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carrying out restoration and repairs to structural masonry façades, interpreting information, adopting safe, healthy and environmentally responsible work practices, and selecting and using materials, components, tools and equipment</w:t>
      </w:r>
    </w:p>
    <w:p>
      <w:pPr/>
      <w:r>
        <w:rPr>
          <w:lang w:val="en-GB"/>
        </w:rPr>
        <w:t>This standard is for people working in the occupational area of Façade Preservation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 xml:space="preserve">P2 comply with the given, relevant legislation and official guidance </w:t>
      </w:r>
    </w:p>
    <w:p>
      <w:pPr/>
      <w:r>
        <w:rPr>
          <w:lang w:val="en-GB"/>
        </w:rPr>
        <w:br/>
      </w:r>
    </w:p>
    <w:p>
      <w:pPr/>
      <w:r>
        <w:rPr>
          <w:lang w:val="en-GB"/>
        </w:rPr>
        <w:t xml:space="preserv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t xml:space="preserve">K2 the types of </w:t>
      </w:r>
    </w:p>
    <w:p>
      <w:pPr/>
      <w:r>
        <w:rPr>
          <w:lang w:val="en-GB"/>
        </w:rPr>
        <w:t>information</w:t>
      </w:r>
    </w:p>
    <w:p>
      <w:pPr/>
      <w:r>
        <w:rPr>
          <w:lang w:val="en-GB"/>
        </w:rPr>
        <w:t>, their source and how they are interpreted</w:t>
      </w:r>
    </w:p>
    <w:p>
      <w:pPr/>
      <w:r>
        <w:rPr>
          <w:lang w:val="en-GB"/>
        </w:rPr>
        <w:t xml:space="preserve">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t xml:space="preserve">K5 the types of </w:t>
      </w:r>
    </w:p>
    <w:p>
      <w:pPr/>
      <w:r>
        <w:rPr>
          <w:lang w:val="en-GB"/>
        </w:rPr>
        <w:t>fire extinguishers</w:t>
      </w:r>
    </w:p>
    <w:p>
      <w:pPr/>
      <w:r>
        <w:rPr>
          <w:lang w:val="en-GB"/>
        </w:rPr>
        <w:t xml:space="preserve"> and how and when they are used</w:t>
      </w:r>
    </w:p>
    <w:p>
      <w:pPr/>
      <w:r>
        <w:rPr>
          <w:lang w:val="en-GB"/>
        </w:rPr>
        <w:t xml:space="preserve">K6 how </w:t>
      </w:r>
    </w:p>
    <w:p>
      <w:pPr/>
      <w:r>
        <w:rPr>
          <w:lang w:val="en-GB"/>
        </w:rPr>
        <w:t>emergencies</w:t>
      </w:r>
    </w:p>
    <w:p>
      <w:pPr/>
      <w:r>
        <w:rPr>
          <w:lang w:val="en-GB"/>
        </w:rPr>
        <w:t xml:space="preserve"> should be responded to and who should respond</w:t>
      </w:r>
    </w:p>
    <w:p>
      <w:pPr/>
      <w:r>
        <w:rPr>
          <w:lang w:val="en-GB"/>
        </w:rPr>
        <w:t xml:space="preserve">K7 the organisational </w:t>
      </w:r>
    </w:p>
    <w:p>
      <w:pPr/>
      <w:r>
        <w:rPr>
          <w:lang w:val="en-GB"/>
        </w:rPr>
        <w:t>security procedures</w:t>
      </w:r>
    </w:p>
    <w:p>
      <w:pPr/>
      <w:r>
        <w:rPr>
          <w:lang w:val="en-GB"/>
        </w:rPr>
        <w:t xml:space="preserve"> for tools, equipment and personal belongings</w:t>
      </w:r>
    </w:p>
    <w:p>
      <w:pPr/>
      <w:r>
        <w:rPr>
          <w:lang w:val="en-GB"/>
        </w:rPr>
        <w:t>K8 what the accident reporting procedures are and who is responsible for making the report</w:t>
      </w:r>
    </w:p>
    <w:p>
      <w:pPr/>
      <w:r>
        <w:rPr>
          <w:lang w:val="en-GB"/>
        </w:rPr>
        <w:t xml:space="preserve">K9 why, when and how </w:t>
      </w:r>
    </w:p>
    <w:p>
      <w:pPr/>
      <w:r>
        <w:rPr>
          <w:lang w:val="en-GB"/>
        </w:rPr>
        <w:t>health and safety control equipment</w:t>
      </w:r>
    </w:p>
    <w:p>
      <w:pPr/>
      <w:r>
        <w:rPr>
          <w:lang w:val="en-GB"/>
        </w:rPr>
        <w:t xml:space="preserve"> should be used</w:t>
      </w:r>
    </w:p>
    <w:p>
      <w:pPr/>
      <w:r>
        <w:rPr>
          <w:lang w:val="en-GB"/>
        </w:rPr>
        <w:t xml:space="preserve">K10 how to comply with environmentally responsible work practices to meet current </w:t>
      </w:r>
    </w:p>
    <w:p>
      <w:pPr/>
      <w:r>
        <w:rPr>
          <w:lang w:val="en-GB"/>
        </w:rPr>
        <w:t>legislation and official guidance</w:t>
      </w:r>
    </w:p>
    <w:p>
      <w:pPr/>
      <w:r>
        <w:rPr>
          <w:lang w:val="en-GB"/>
        </w:rPr>
        <w:t>Performance Criteria 3</w:t>
      </w:r>
    </w:p>
    <w:p>
      <w:pPr/>
      <w:r>
        <w:rPr>
          <w:lang w:val="en-GB"/>
        </w:rPr>
        <w:t>Selection of resources</w:t>
      </w:r>
    </w:p>
    <w:p>
      <w:pPr/>
      <w:r>
        <w:rPr>
          <w:lang w:val="en-GB"/>
        </w:rPr>
        <w:t xml:space="preserve">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K15 how to </w:t>
      </w:r>
    </w:p>
    <w:p>
      <w:pPr/>
      <w:r>
        <w:rPr>
          <w:lang w:val="en-GB"/>
        </w:rPr>
        <w:t>protect work</w:t>
      </w:r>
    </w:p>
    <w:p>
      <w:pPr/>
      <w:r>
        <w:rPr>
          <w:lang w:val="en-GB"/>
        </w:rPr>
        <w:t xml:space="preserve"> from damage and the purpose of protection</w:t>
      </w:r>
    </w:p>
    <w:p>
      <w:pPr/>
      <w:r>
        <w:rPr>
          <w:lang w:val="en-GB"/>
        </w:rPr>
        <w:t xml:space="preserve">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w:t>
      </w:r>
    </w:p>
    <w:p>
      <w:pPr/>
      <w:r>
        <w:rPr>
          <w:lang w:val="en-GB"/>
        </w:rPr>
        <w:t xml:space="preserve">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1 interpretation of specifications using drawings, schedules, method statements, risk assessments and manufacturers' information related to the work to be carried out   </w:t>
      </w:r>
    </w:p>
    <w:p>
      <w:pPr/>
      <w:r>
        <w:rPr>
          <w:lang w:val="en-GB"/>
        </w:rPr>
        <w:t>Performance Criteria 2</w:t>
      </w:r>
    </w:p>
    <w:p>
      <w:pPr/>
      <w:r>
        <w:rPr>
          <w:lang w:val="en-GB"/>
        </w:rPr>
        <w:t>2 avoidance of risk by complying with the given information relating to the following</w:t>
      </w:r>
    </w:p>
    <w:p>
      <w:pPr/>
      <w:r>
        <w:rPr>
          <w:lang w:val="en-GB"/>
        </w:rPr>
        <w:t>2.1 methods of work</w:t>
      </w:r>
    </w:p>
    <w:p>
      <w:pPr/>
      <w:r>
        <w:rPr>
          <w:lang w:val="en-GB"/>
        </w:rPr>
        <w:t>2.2 safe use of health and safety control equipment</w:t>
      </w:r>
    </w:p>
    <w:p>
      <w:pPr/>
      <w:r>
        <w:rPr>
          <w:lang w:val="en-GB"/>
        </w:rPr>
        <w:t>2.3 safe use of access equipment </w:t>
      </w:r>
    </w:p>
    <w:p>
      <w:pPr/>
      <w:r>
        <w:rPr>
          <w:lang w:val="en-GB"/>
        </w:rPr>
        <w:t>2.4 safe use, storage and handling of materials, tools and equipment</w:t>
      </w:r>
    </w:p>
    <w:p>
      <w:pPr/>
      <w:r>
        <w:rPr>
          <w:lang w:val="en-GB"/>
        </w:rPr>
        <w:t>2.5 specific risks to health</w:t>
      </w:r>
    </w:p>
    <w:p>
      <w:pPr/>
      <w:r>
        <w:rPr>
          <w:lang w:val="en-GB"/>
        </w:rPr>
        <w:t>Performance Criteria 3</w:t>
      </w:r>
    </w:p>
    <w:p>
      <w:pPr/>
      <w:r>
        <w:rPr>
          <w:lang w:val="en-GB"/>
        </w:rPr>
        <w:t>3 selection of resources associated with own work</w:t>
      </w:r>
    </w:p>
    <w:p>
      <w:pPr/>
      <w:r>
        <w:rPr>
          <w:lang w:val="en-GB"/>
        </w:rPr>
        <w:t>3.1 materials, components and fixings </w:t>
      </w:r>
    </w:p>
    <w:p>
      <w:pPr/>
      <w:r>
        <w:rPr>
          <w:lang w:val="en-GB"/>
        </w:rPr>
        <w:t>3.2 tools and equipment  </w:t>
      </w:r>
    </w:p>
    <w:p>
      <w:pPr/>
      <w:r>
        <w:rPr>
          <w:lang w:val="en-GB"/>
        </w:rPr>
        <w:t>Performance Criteria 4</w:t>
      </w:r>
    </w:p>
    <w:p>
      <w:pPr/>
      <w:r>
        <w:rPr>
          <w:lang w:val="en-GB"/>
        </w:rPr>
        <w:t>4 protection of the work and its surrounding area from damage</w:t>
      </w:r>
    </w:p>
    <w:p>
      <w:pPr/>
      <w:r>
        <w:rPr>
          <w:lang w:val="en-GB"/>
        </w:rPr>
        <w:t>5 maintain a clear and tidy work space</w:t>
      </w:r>
    </w:p>
    <w:p>
      <w:pPr/>
      <w:r>
        <w:rPr>
          <w:lang w:val="en-GB"/>
        </w:rPr>
        <w:t>6 disposal of waste in accordance with current legislation</w:t>
      </w:r>
    </w:p>
    <w:p>
      <w:pPr/>
      <w:r>
        <w:rPr>
          <w:lang w:val="en-GB"/>
        </w:rPr>
        <w:t>Performance Criteria 5</w:t>
      </w:r>
    </w:p>
    <w:p>
      <w:pPr/>
      <w:r>
        <w:rPr>
          <w:lang w:val="en-GB"/>
        </w:rPr>
        <w:t>7 demonstration of work skills to measure, mark out, cut, fit, mix, spread, dress, descale, point, position and secure</w:t>
      </w:r>
    </w:p>
    <w:p>
      <w:pPr/>
      <w:r>
        <w:rPr>
          <w:lang w:val="en-GB"/>
        </w:rPr>
        <w:t>8 use and maintain hand tools, portable power tools and associated equipment </w:t>
      </w:r>
    </w:p>
    <w:p>
      <w:pPr/>
      <w:r>
        <w:rPr>
          <w:lang w:val="en-GB"/>
        </w:rPr>
        <w:t>9 record surface conditions and ​restore in-situ units, façades and joints to given working instructions for flat,  textured and moulded masonry: natural stone, composite stone, fired clay, cast concrete</w:t>
      </w:r>
    </w:p>
    <w:p>
      <w:pPr/>
      <w:r>
        <w:rPr>
          <w:lang w:val="en-GB"/>
        </w:rPr>
        <w:t>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t>2.1 fires, spillages, injuries</w:t>
      </w:r>
    </w:p>
    <w:p>
      <w:pPr/>
      <w:r>
        <w:rPr>
          <w:lang w:val="en-GB"/>
        </w:rPr>
        <w:t>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risk assessment, methods of work, manufacturers' technical information, statutory regulations and official guidance</w:t>
      </w:r>
    </w:p>
    <w:p>
      <w:pPr/>
      <w:r>
        <w:rPr>
          <w:lang w:val="en-GB"/>
        </w:rPr>
        <w:t>Health and safety control equipment</w:t>
      </w:r>
    </w:p>
    <w:p>
      <w:pPr/>
      <w:r>
        <w:rPr>
          <w:lang w:val="en-GB"/>
        </w:rPr>
        <w:t>5 identified by the principles of prevention for occupational use, types and purpose of each type, work situations and general work environment</w:t>
      </w:r>
    </w:p>
    <w:p>
      <w:pPr/>
      <w:r>
        <w:rPr>
          <w:lang w:val="en-GB"/>
        </w:rPr>
        <w:t>5.1 collective protective measures</w:t>
      </w:r>
    </w:p>
    <w:p>
      <w:pPr/>
      <w:r>
        <w:rPr>
          <w:lang w:val="en-GB"/>
        </w:rPr>
        <w:t>5.2 personal protective equipment (PPE)</w:t>
      </w:r>
    </w:p>
    <w:p>
      <w:pPr/>
      <w:r>
        <w:rPr>
          <w:lang w:val="en-GB"/>
        </w:rPr>
        <w:t>5.3 respiratory protective equipment (RPE)</w:t>
      </w:r>
    </w:p>
    <w:p>
      <w:pPr/>
      <w:r>
        <w:rPr>
          <w:lang w:val="en-GB"/>
        </w:rPr>
        <w:t>5.4 local exhaust ventilation (LEV)  </w:t>
      </w:r>
    </w:p>
    <w:p>
      <w:pPr/>
      <w:r>
        <w:rPr>
          <w:lang w:val="en-GB"/>
        </w:rPr>
        <w:t>Information</w:t>
      </w:r>
    </w:p>
    <w:p>
      <w:pPr/>
      <w:r>
        <w:rPr>
          <w:lang w:val="en-GB"/>
        </w:rPr>
        <w:t>6 drawings, specifications, schedules, method statements, risk assessments, manufacturers' information, oral and written instructions, official guidance and current regulations governing buildings associated with restoring masonry façades  </w:t>
      </w:r>
    </w:p>
    <w:p>
      <w:pPr/>
      <w:r>
        <w:rPr>
          <w:lang w:val="en-GB"/>
        </w:rPr>
        <w:t>Legislation and official guidance</w:t>
      </w:r>
    </w:p>
    <w:p>
      <w:pPr/>
      <w:r>
        <w:rPr>
          <w:lang w:val="en-GB"/>
        </w:rPr>
        <w:t>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 </w:t>
      </w:r>
    </w:p>
    <w:p>
      <w:pPr/>
      <w:r>
        <w:rPr>
          <w:lang w:val="en-GB"/>
        </w:rPr>
        <w:t>Maintenance</w:t>
      </w:r>
    </w:p>
    <w:p>
      <w:pPr/>
      <w:r>
        <w:rPr>
          <w:lang w:val="en-GB"/>
        </w:rPr>
        <w:t>8 operative care and preventative maintenance of hand tools, portable power tools and associated equipment </w:t>
      </w:r>
    </w:p>
    <w:p>
      <w:pPr/>
      <w:r>
        <w:rPr>
          <w:lang w:val="en-GB"/>
        </w:rPr>
        <w:t>Methods of work</w:t>
      </w:r>
    </w:p>
    <w:p>
      <w:pPr/>
      <w:r>
        <w:rPr>
          <w:lang w:val="en-GB"/>
        </w:rPr>
        <w:t>9 application of knowledge for safe and healthy work practices, procedures and skills relating to the method and area of work and materials used to</w:t>
      </w:r>
    </w:p>
    <w:p>
      <w:pPr/>
      <w:r>
        <w:rPr>
          <w:lang w:val="en-GB"/>
        </w:rPr>
        <w:t>9.1 record surface condition of façade</w:t>
      </w:r>
    </w:p>
    <w:p>
      <w:pPr/>
      <w:r>
        <w:rPr>
          <w:lang w:val="en-GB"/>
        </w:rPr>
        <w:t>9.2 prepare and restore flat, textured and moulded masonry: natural stone, composite stone, fired clay , cast concrete</w:t>
      </w:r>
    </w:p>
    <w:p>
      <w:pPr/>
      <w:r>
        <w:rPr>
          <w:lang w:val="en-GB"/>
        </w:rPr>
        <w:t>9.3 position and fix materials</w:t>
      </w:r>
    </w:p>
    <w:p>
      <w:pPr/>
      <w:r>
        <w:rPr>
          <w:lang w:val="en-GB"/>
        </w:rPr>
        <w:t>9.4 point masonry joints</w:t>
      </w:r>
    </w:p>
    <w:p>
      <w:pPr/>
      <w:r>
        <w:rPr>
          <w:lang w:val="en-GB"/>
        </w:rPr>
        <w:t>9.5 mix materials and bonding agents</w:t>
      </w:r>
    </w:p>
    <w:p>
      <w:pPr/>
      <w:r>
        <w:rPr>
          <w:lang w:val="en-GB"/>
        </w:rPr>
        <w:t>9.6 secure temporary protection</w:t>
      </w:r>
    </w:p>
    <w:p>
      <w:pPr/>
      <w:r>
        <w:rPr>
          <w:lang w:val="en-GB"/>
        </w:rPr>
        <w:t>9.7 provide information for Building Information Modelling (BIM)</w:t>
      </w:r>
    </w:p>
    <w:p>
      <w:pPr/>
      <w:r>
        <w:rPr>
          <w:lang w:val="en-GB"/>
        </w:rPr>
        <w:t>9.8 recognise and determine when specialist skills and/or knowledge are required and report accordingly</w:t>
      </w:r>
    </w:p>
    <w:p>
      <w:pPr/>
      <w:r>
        <w:rPr>
          <w:lang w:val="en-GB"/>
        </w:rPr>
        <w:t>9.9 determine specific requirements for structures of special interest, traditional build (pre 1919) and historical significance</w:t>
      </w:r>
    </w:p>
    <w:p>
      <w:pPr/>
      <w:r>
        <w:rPr>
          <w:lang w:val="en-GB"/>
        </w:rPr>
        <w:t>9.10 identify and follow the quality requirements</w:t>
      </w:r>
    </w:p>
    <w:p>
      <w:pPr/>
      <w:r>
        <w:rPr>
          <w:lang w:val="en-GB"/>
        </w:rPr>
        <w:t>9.11 work with, around and in close proximity to plant and machinery</w:t>
      </w:r>
    </w:p>
    <w:p>
      <w:pPr/>
      <w:r>
        <w:rPr>
          <w:lang w:val="en-GB"/>
        </w:rPr>
        <w:t>9.12 direct and guide the operations and movement of plant and machinery within the work area</w:t>
      </w:r>
    </w:p>
    <w:p>
      <w:pPr/>
      <w:r>
        <w:rPr>
          <w:lang w:val="en-GB"/>
        </w:rPr>
        <w:t>9.13 use hand tools, portable power tools and associated equipment</w:t>
      </w:r>
    </w:p>
    <w:p>
      <w:pPr/>
      <w:r>
        <w:rPr>
          <w:lang w:val="en-GB"/>
        </w:rPr>
        <w:t>9.14 work below ground level, in confined spaces and at height</w:t>
      </w:r>
    </w:p>
    <w:p>
      <w:pPr/>
      <w:r>
        <w:rPr>
          <w:lang w:val="en-GB"/>
        </w:rPr>
        <w:t>9.15 use access equipment </w:t>
      </w:r>
    </w:p>
    <w:p>
      <w:pPr/>
      <w:r>
        <w:rPr>
          <w:lang w:val="en-GB"/>
        </w:rPr>
        <w:t>10 team work and communication</w:t>
      </w:r>
    </w:p>
    <w:p>
      <w:pPr/>
      <w:r>
        <w:rPr>
          <w:lang w:val="en-GB"/>
        </w:rPr>
        <w:t>11 needs of other occupations associated with restoring masonry façades</w:t>
      </w:r>
    </w:p>
    <w:p>
      <w:pPr/>
      <w:r>
        <w:rPr>
          <w:lang w:val="en-GB"/>
        </w:rPr>
        <w:t>Problems</w:t>
      </w:r>
    </w:p>
    <w:p>
      <w:pPr/>
      <w:r>
        <w:rPr>
          <w:lang w:val="en-GB"/>
        </w:rPr>
        <w:t>12 those arising from information, resources and methods of work</w:t>
      </w:r>
    </w:p>
    <w:p>
      <w:pPr/>
      <w:r>
        <w:rPr>
          <w:lang w:val="en-GB"/>
        </w:rPr>
        <w:t>12.1 own authority to rectify</w:t>
      </w:r>
    </w:p>
    <w:p>
      <w:pPr/>
      <w:r>
        <w:rPr>
          <w:lang w:val="en-GB"/>
        </w:rPr>
        <w:t>12.2 organisational reporting procedures</w:t>
      </w:r>
    </w:p>
    <w:p>
      <w:pPr/>
      <w:r>
        <w:rPr>
          <w:lang w:val="en-GB"/>
        </w:rPr>
        <w:t>Programme</w:t>
      </w:r>
    </w:p>
    <w:p>
      <w:pPr/>
      <w:r>
        <w:rPr>
          <w:lang w:val="en-GB"/>
        </w:rPr>
        <w:t>13 types of progress charts, timetables and estimated times</w:t>
      </w:r>
    </w:p>
    <w:p>
      <w:pPr/>
      <w:r>
        <w:rPr>
          <w:lang w:val="en-GB"/>
        </w:rPr>
        <w:t>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t>16.1 cements, limes, aggregates, additives, reinforcement, proprietary mortars, synthetic compounds, protective materials</w:t>
      </w:r>
    </w:p>
    <w:p>
      <w:pPr/>
      <w:r>
        <w:rPr>
          <w:lang w:val="en-GB"/>
        </w:rPr>
        <w:t>16.2 fittings and fixings</w:t>
      </w:r>
    </w:p>
    <w:p>
      <w:pPr/>
      <w:r>
        <w:rPr>
          <w:lang w:val="en-GB"/>
        </w:rPr>
        <w:t>16.3 hand tools, portable power tools and associated equipment</w:t>
      </w:r>
    </w:p>
    <w:p>
      <w:pPr/>
      <w:r>
        <w:rPr>
          <w:lang w:val="en-GB"/>
        </w:rPr>
        <w:t>17 confirm resources and materials conform with the specification</w:t>
      </w:r>
    </w:p>
    <w:p>
      <w:pPr/>
      <w:r>
        <w:rPr>
          <w:lang w:val="en-GB"/>
        </w:rPr>
        <w:t>18 methods of calculating quantity, length, area and wastage of materials associated with the method and procedure to restore masonry façades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VR153</w:t>
      </w:r>
      <w:r>
        <w:rPr>
          <w:lang w:val="en-GB"/>
        </w:rPr>
        <w:br/>
      </w:r>
    </w:p>
    <w:p>
      <w:pPr/>
      <w:r>
        <w:rPr>
          <w:lang w:val="en-GB"/>
          <w:b/>
        </w:rPr>
        <w:t>Relevant Occupations</w:t>
      </w:r>
    </w:p>
    <w:p>
      <w:pPr/>
      <w:r>
        <w:rPr>
          <w:lang w:val="en-GB"/>
        </w:rPr>
        <w:t>Industrial Cleaning Process Occupations</w:t>
      </w:r>
      <w:r>
        <w:rPr>
          <w:lang w:val="en-GB"/>
        </w:rPr>
        <w:br/>
      </w:r>
    </w:p>
    <w:p>
      <w:pPr/>
      <w:r>
        <w:rPr>
          <w:lang w:val="en-GB"/>
          <w:b/>
        </w:rPr>
        <w:t>Suite</w:t>
      </w:r>
    </w:p>
    <w:p>
      <w:pPr/>
      <w:r>
        <w:rPr>
          <w:lang w:val="en-GB"/>
        </w:rPr>
        <w:t>Associated Industrial Services Occupations (Construction), Heritage Skills (Construction)</w:t>
      </w:r>
      <w:r>
        <w:rPr>
          <w:lang w:val="en-GB"/>
        </w:rPr>
        <w:br/>
      </w:r>
    </w:p>
    <w:p>
      <w:pPr/>
      <w:r>
        <w:rPr>
          <w:lang w:val="en-GB"/>
          <w:b/>
        </w:rPr>
        <w:t>Keywords</w:t>
      </w:r>
    </w:p>
    <w:p>
      <w:pPr/>
      <w:r>
        <w:rPr>
          <w:lang w:val="en-GB"/>
        </w:rPr>
        <w:t>Pointing-masonry; Restoring textured natural-stone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31dfd5ad894348" /><Relationship Type="http://schemas.openxmlformats.org/officeDocument/2006/relationships/numbering" Target="/word/numbering.xml" Id="R73211f601bfe4775" /><Relationship Type="http://schemas.openxmlformats.org/officeDocument/2006/relationships/settings" Target="/word/settings.xml" Id="Rccb47e8dc55a4962" /><Relationship Type="http://schemas.openxmlformats.org/officeDocument/2006/relationships/image" Target="/word/media/d5d9c611-37c9-4915-abc7-3e90cd49bf53.png" Id="R87245481a6b3489a" /></Relationships>
</file>