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e621f6e5d449e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PPLAGSO23</w:t>
            </w:r>
            <w:r>
              <w:rPr>
                <w:b/>
              </w:rPr>
              <w:br/>
            </w:r>
            <w:r>
              <w:rPr>
                <w:b/>
              </w:rPr>
              <w:t>Supervise the Aviation Security Process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a8451c5781e47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5e7dd5814274e28" /><Relationship Type="http://schemas.openxmlformats.org/officeDocument/2006/relationships/numbering" Target="/word/numbering.xml" Id="R894dbd44dd7a4f17" /><Relationship Type="http://schemas.openxmlformats.org/officeDocument/2006/relationships/settings" Target="/word/settings.xml" Id="R178a288eda5c4b80" /><Relationship Type="http://schemas.openxmlformats.org/officeDocument/2006/relationships/image" Target="/word/media/c3e19755-ba9e-483b-9999-ac1054849a54.png" Id="R2a8451c5781e4709" /></Relationships>
</file>