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217ceca9e4d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LANEq228</w:t>
            </w:r>
            <w:r>
              <w:rPr>
                <w:b/>
              </w:rPr>
              <w:br/>
            </w:r>
            <w:r>
              <w:rPr>
                <w:b/>
              </w:rPr>
              <w:t>Carry out pre and post horse trek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3eb1da5f8745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ab758023144fe4" /><Relationship Type="http://schemas.openxmlformats.org/officeDocument/2006/relationships/numbering" Target="/word/numbering.xml" Id="Rb808aa4df76447e1" /><Relationship Type="http://schemas.openxmlformats.org/officeDocument/2006/relationships/settings" Target="/word/settings.xml" Id="Rbbccc6f65a7c40d2" /><Relationship Type="http://schemas.openxmlformats.org/officeDocument/2006/relationships/image" Target="/word/media/6c9dd4cf-eabf-44a1-8ae9-ef40a5d3a077.png" Id="R363eb1da5f8745ee" /></Relationships>
</file>