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dbe670648f41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COSVR88</w:t>
            </w:r>
            <w:r>
              <w:rPr>
                <w:b/>
              </w:rPr>
              <w:br/>
            </w:r>
            <w:r>
              <w:rPr>
                <w:b/>
              </w:rPr>
              <w:t>Assist application of mastic asphalt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4bc922a53046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2eddffbbcf403a" /><Relationship Type="http://schemas.openxmlformats.org/officeDocument/2006/relationships/numbering" Target="/word/numbering.xml" Id="R197db0eb678e4596" /><Relationship Type="http://schemas.openxmlformats.org/officeDocument/2006/relationships/settings" Target="/word/settings.xml" Id="R1d2559bf9e2f4397" /><Relationship Type="http://schemas.openxmlformats.org/officeDocument/2006/relationships/image" Target="/word/media/81346dfc-e2bf-4285-87f1-14753dbd9c90.png" Id="R194bc922a53046a5" /></Relationships>
</file>