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de8e89f941478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ASTFFL5</w:t>
            </w:r>
            <w:r>
              <w:rPr>
                <w:b/>
              </w:rPr>
              <w:br/>
            </w:r>
            <w:r>
              <w:rPr>
                <w:b/>
              </w:rPr>
              <w:t>Prepare and carry out pre-restoration cleaning to contents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36c121c6d204ac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06b46b990054200" /><Relationship Type="http://schemas.openxmlformats.org/officeDocument/2006/relationships/numbering" Target="/word/numbering.xml" Id="Rcd93c03a454045ad" /><Relationship Type="http://schemas.openxmlformats.org/officeDocument/2006/relationships/settings" Target="/word/settings.xml" Id="R2335a19f476a4bf7" /><Relationship Type="http://schemas.openxmlformats.org/officeDocument/2006/relationships/image" Target="/word/media/60861a9a-2b98-4ec2-a9bc-d94088cf75e1.png" Id="Rf36c121c6d204ac1" /></Relationships>
</file>