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04873ef6bf49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CCSJ46</w:t>
            </w:r>
            <w:r>
              <w:rPr>
                <w:b/>
              </w:rPr>
              <w:br/>
            </w:r>
            <w:r>
              <w:rPr>
                <w:b/>
              </w:rPr>
              <w:t>Form silverware components using advanced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724fa8954f4a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plan and form advanced silverware components using advanced silversmithing techniques such as making custom tools and/or jigs, irregular blocking/raising, loaded mounts and flat hammering.  When using this standard you may be working on your own, working with others on projects, outsourcing components of work or you may be instructing a machine or computer aided design to complete some processes.</w:t>
      </w:r>
    </w:p>
    <w:p>
      <w:pPr/>
      <w:r>
        <w:rPr>
          <w:lang w:val="en-GB"/>
        </w:rPr>
        <w:t>There is a focus on planning and implementing the production process as well as knowing how to communicate design ideas and work schedules to others.  You will use a range of hand and machine techniques appropriate to the type of material used and produce both large scale and small scale silver hollowware.</w:t>
      </w:r>
    </w:p>
    <w:p>
      <w:pPr/>
      <w:r>
        <w:rPr>
          <w:lang w:val="en-GB"/>
        </w:rPr>
        <w:t>You will take personal responsibility for your actions and for the quality and accuracy of the work carried out. You will need to be able to recognize any defects, to determine the appropriate action to rectify them and to ensure that the finished work meets the required specification.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production of silverware using </w:t>
      </w:r>
    </w:p>
    <w:p>
      <w:pPr>
        <w:numPr>
          <w:ilvl w:val="0"/>
          <w:numId w:val="1"/>
        </w:numPr>
      </w:pPr>
      <w:r>
        <w:t>advanced techniques</w:t>
      </w:r>
    </w:p>
    <w:p>
      <w:pPr>
        <w:numPr>
          <w:ilvl w:val="0"/>
          <w:numId w:val="1"/>
        </w:numPr>
      </w:pPr>
      <w:r>
        <w:t> in silversmithing in line with project needs</w:t>
      </w:r>
    </w:p>
    <w:p>
      <w:pPr>
        <w:numPr>
          <w:ilvl w:val="0"/>
          <w:numId w:val="1"/>
        </w:numPr>
      </w:pPr>
      <w:r>
        <w:t>produce design specifications with work schedule instructions in line with industry best practice</w:t>
      </w:r>
    </w:p>
    <w:p>
      <w:pPr>
        <w:numPr>
          <w:ilvl w:val="0"/>
          <w:numId w:val="1"/>
        </w:numPr>
      </w:pPr>
      <w:r>
        <w:t>produce a range of silverware that involves a wide range of advanced techniques in line with industry best practice</w:t>
      </w:r>
    </w:p>
    <w:p>
      <w:pPr>
        <w:numPr>
          <w:ilvl w:val="0"/>
          <w:numId w:val="1"/>
        </w:numPr>
      </w:pPr>
      <w:r>
        <w:t>test the components to confirm they meet the tolerances required in line with the design specification</w:t>
      </w:r>
    </w:p>
    <w:p>
      <w:pPr>
        <w:numPr>
          <w:ilvl w:val="0"/>
          <w:numId w:val="1"/>
        </w:numPr>
      </w:pPr>
      <w:r>
        <w:t>produce both large scale and small scale silver hollowware in line with industry best practice</w:t>
      </w:r>
    </w:p>
    <w:p>
      <w:pPr>
        <w:numPr>
          <w:ilvl w:val="0"/>
          <w:numId w:val="1"/>
        </w:numPr>
      </w:pPr>
      <w:r>
        <w:t>communicate production needs to others in line with project needs</w:t>
      </w:r>
    </w:p>
    <w:p>
      <w:pPr>
        <w:numPr>
          <w:ilvl w:val="0"/>
          <w:numId w:val="1"/>
        </w:numPr>
      </w:pPr>
      <w:r>
        <w:t>implement production of silverware in line with industry best practice</w:t>
      </w:r>
    </w:p>
    <w:p>
      <w:pPr>
        <w:numPr>
          <w:ilvl w:val="0"/>
          <w:numId w:val="1"/>
        </w:numPr>
      </w:pPr>
      <w:r>
        <w:t>complete initial checks that components are dimensionally accurate, the forming is correct and there are no excessive marks visible in line with project needs</w:t>
      </w:r>
    </w:p>
    <w:p>
      <w:pPr>
        <w:numPr>
          <w:ilvl w:val="0"/>
          <w:numId w:val="1"/>
        </w:numPr>
      </w:pPr>
      <w:r>
        <w:t>check the work for defects in line with project needs</w:t>
      </w:r>
    </w:p>
    <w:p>
      <w:pPr>
        <w:numPr>
          <w:ilvl w:val="0"/>
          <w:numId w:val="1"/>
        </w:numPr>
      </w:pPr>
      <w:r>
        <w:t>take action to rectify any defects detected in line with project needs</w:t>
      </w:r>
    </w:p>
    <w:p>
      <w:pPr>
        <w:numPr>
          <w:ilvl w:val="0"/>
          <w:numId w:val="1"/>
        </w:numPr>
      </w:pPr>
      <w:r>
        <w:t>complete the work to the given specification in line with industry best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using hand and machine tools</w:t>
      </w:r>
    </w:p>
    <w:p>
      <w:pPr>
        <w:numPr>
          <w:ilvl w:val="0"/>
          <w:numId w:val="2"/>
        </w:numPr>
      </w:pPr>
      <w:r>
        <w:t>methods to illustrate and communicate ideas for silverware design</w:t>
      </w:r>
    </w:p>
    <w:p>
      <w:pPr>
        <w:numPr>
          <w:ilvl w:val="0"/>
          <w:numId w:val="2"/>
        </w:numPr>
      </w:pPr>
      <w:r>
        <w:t>the methods used to calculate dimensional information for producing components</w:t>
      </w:r>
    </w:p>
    <w:p>
      <w:pPr>
        <w:numPr>
          <w:ilvl w:val="0"/>
          <w:numId w:val="2"/>
        </w:numPr>
      </w:pPr>
      <w:r>
        <w:t>methods of creating advanced three-dimensional silverware forms</w:t>
      </w:r>
    </w:p>
    <w:p>
      <w:pPr>
        <w:numPr>
          <w:ilvl w:val="0"/>
          <w:numId w:val="2"/>
        </w:numPr>
      </w:pPr>
      <w:r>
        <w:t>techniques, processes and theory of holding other precious materials applied or added as a decorative finish</w:t>
      </w:r>
    </w:p>
    <w:p>
      <w:pPr>
        <w:numPr>
          <w:ilvl w:val="0"/>
          <w:numId w:val="2"/>
        </w:numPr>
      </w:pPr>
      <w:r>
        <w:t>physical and working properties of materials associated with silversmithing</w:t>
      </w:r>
    </w:p>
    <w:p>
      <w:pPr>
        <w:numPr>
          <w:ilvl w:val="0"/>
          <w:numId w:val="2"/>
        </w:numPr>
      </w:pPr>
      <w:r>
        <w:t>tools, materials and processes suitable for making jigs or aids to create anticlastic and synclastic forming</w:t>
      </w:r>
    </w:p>
    <w:p>
      <w:pPr>
        <w:numPr>
          <w:ilvl w:val="0"/>
          <w:numId w:val="2"/>
        </w:numPr>
      </w:pPr>
      <w:r>
        <w:t>additional forming techniques to fabricate advanced silverware</w:t>
      </w:r>
    </w:p>
    <w:p>
      <w:pPr>
        <w:numPr>
          <w:ilvl w:val="0"/>
          <w:numId w:val="2"/>
        </w:numPr>
      </w:pPr>
      <w:r>
        <w:t>CNC, laser and, advanced and emerging, technologies available in the production of silverware</w:t>
      </w:r>
    </w:p>
    <w:p>
      <w:pPr>
        <w:numPr>
          <w:ilvl w:val="0"/>
          <w:numId w:val="2"/>
        </w:numPr>
      </w:pPr>
      <w:r>
        <w:t>how to check finished work pieces for dimensional accuracy to the required specifications</w:t>
      </w:r>
    </w:p>
    <w:p>
      <w:pPr>
        <w:numPr>
          <w:ilvl w:val="0"/>
          <w:numId w:val="2"/>
        </w:numPr>
      </w:pPr>
      <w:r>
        <w:t>how to check that finished work meets the specification required</w:t>
      </w:r>
    </w:p>
    <w:p>
      <w:pPr>
        <w:numPr>
          <w:ilvl w:val="0"/>
          <w:numId w:val="2"/>
        </w:numPr>
      </w:pPr>
      <w:r>
        <w:t>common defects and how to rectify the</w:t>
      </w:r>
    </w:p>
    <w:p>
      <w:pPr>
        <w:numPr>
          <w:ilvl w:val="0"/>
          <w:numId w:val="2"/>
        </w:numPr>
      </w:pPr>
      <w:r>
        <w:t>best practice in advanced forming within chosen silverware industry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      ​A range of silverware using </w:t>
      </w:r>
    </w:p>
    <w:p>
      <w:pPr>
        <w:numPr>
          <w:ilvl w:val="0"/>
          <w:numId w:val="3"/>
        </w:numPr>
      </w:pPr>
      <w:r>
        <w:t>advanced techniques</w:t>
      </w:r>
    </w:p>
    <w:p>
      <w:pPr>
        <w:numPr>
          <w:ilvl w:val="0"/>
          <w:numId w:val="3"/>
        </w:numPr>
      </w:pPr>
      <w:r>
        <w:t> can include</w:t>
      </w:r>
    </w:p>
    <w:p>
      <w:pPr>
        <w:numPr>
          <w:ilvl w:val="0"/>
          <w:numId w:val="3"/>
        </w:numPr>
      </w:pPr>
      <w:r>
        <w:t>:</w:t>
      </w:r>
    </w:p>
    <w:p>
      <w:pPr>
        <w:numPr>
          <w:ilvl w:val="0"/>
          <w:numId w:val="3"/>
        </w:numPr>
      </w:pPr>
      <w:r>
        <w:t>
</w:t>
      </w:r>
    </w:p>
    <w:p>
      <w:pPr>
        <w:numPr>
          <w:ilvl w:val="0"/>
          <w:numId w:val="3"/>
        </w:numPr>
      </w:pPr>
      <w:r>
        <w:t> making custom tool and/or jig irregular blocking/raisingloaded mountsflat hammering multi-part itemshand piercing forgingscoring and folding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CCSJ4.6</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production; manufacturing; silverware; components; advanced; metallurgy; silverwork; form; formed; hand; machine; complex; expert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B09B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6FBB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11C15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055c621857414d" /><Relationship Type="http://schemas.openxmlformats.org/officeDocument/2006/relationships/numbering" Target="/word/numbering.xml" Id="R9f5962661f3e4599" /><Relationship Type="http://schemas.openxmlformats.org/officeDocument/2006/relationships/settings" Target="/word/settings.xml" Id="R2849f3a95ad34b14" /><Relationship Type="http://schemas.openxmlformats.org/officeDocument/2006/relationships/image" Target="/word/media/b50b7f41-9562-4945-a69f-2114730fb077.png" Id="Rc7724fa8954f4ae4" /></Relationships>
</file>