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45e10b34454e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EUSCS07</w:t>
            </w:r>
            <w:r>
              <w:rPr>
                <w:b/>
              </w:rPr>
              <w:br/>
            </w:r>
            <w:r>
              <w:rPr>
                <w:b/>
              </w:rPr>
              <w:t>Direct emergency rescue and recovery of casualties from confined spaces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185b08d39b42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directing a team for rescue and recovery of casualties from confined spaces.  Own entry is not required.  A confined space is any place, including any chamber, tank, vat, silo, pit, trench, pipe, sewer, flue, well or other similar space in which, by virtue of its enclosed nature, there arises a reasonably foreseeable specified risk.  Risks could lead to serious injury or death through fire, explosion, gas, fumes, vapour, lack of oxygen, rising levels of liquid, asphyxiation  or entrapment by free flowing solids.  </w:t>
      </w:r>
    </w:p>
    <w:p>
      <w:pPr/>
      <w:r>
        <w:rPr>
          <w:lang w:val="en-GB"/>
        </w:rPr>
        <w:br/>
      </w:r>
    </w:p>
    <w:p>
      <w:pPr/>
      <w:r>
        <w:rPr>
          <w:lang w:val="en-GB"/>
        </w:rPr>
        <w:br/>
      </w:r>
    </w:p>
    <w:p>
      <w:pPr/>
      <w:r>
        <w:rPr>
          <w:lang w:val="en-GB"/>
        </w:rPr>
        <w:t>An emergency team will need to be available when the risk assessment for a confined space determines that it is necessary.   An emergency team is a dedicated team and may be an in-house team, specialist contractors or the emergency services by prior arrangement.  </w:t>
      </w:r>
    </w:p>
    <w:p>
      <w:pPr/>
      <w:r>
        <w:rPr>
          <w:lang w:val="en-GB"/>
        </w:rPr>
        <w:br/>
      </w:r>
    </w:p>
    <w:p>
      <w:pPr/>
      <w:r>
        <w:rPr>
          <w:lang w:val="en-GB"/>
        </w:rPr>
        <w:t xml:space="preserve">This standard includes planning and preparing for emergency operations, mobilising rescue teams when emergencies arise, directing and monitoring emergency rescue activities, and reporting and securing sites after incidents and emergencies. </w:t>
      </w:r>
    </w:p>
    <w:p>
      <w:pPr/>
      <w:r>
        <w:rPr>
          <w:lang w:val="en-GB"/>
        </w:rPr>
        <w:br/>
      </w:r>
    </w:p>
    <w:p>
      <w:pPr/>
      <w:r>
        <w:rPr>
          <w:lang w:val="en-GB"/>
        </w:rPr>
        <w:br/>
      </w:r>
    </w:p>
    <w:p>
      <w:pPr/>
      <w:r>
        <w:rPr>
          <w:lang w:val="en-GB"/>
        </w:rPr>
        <w:t xml:space="preserve">This standard is for anyone such as an engineer, coordinator, top man or supervisor who directs the activities of a team for rescue or recovery in confined spaces.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dyanamic risk assessments of  conditions and situations in confined spaces throughout  rescue and recovery work</w:t>
      </w:r>
    </w:p>
    <w:p>
      <w:pPr/>
      <w:r>
        <w:rPr>
          <w:lang w:val="en-GB"/>
        </w:rPr>
        <w:t>2. assess and adapt rescue plans to take account of conditions and situations</w:t>
      </w:r>
    </w:p>
    <w:p>
      <w:pPr/>
      <w:r>
        <w:rPr>
          <w:lang w:val="en-GB"/>
        </w:rPr>
        <w:t>3. arrange for all rescue and safety equipment specified in safe systems of work to be on site before work begins</w:t>
      </w:r>
    </w:p>
    <w:p>
      <w:pPr/>
      <w:r>
        <w:rPr>
          <w:lang w:val="en-GB"/>
        </w:rPr>
        <w:t>4. put emergency equipment, casualty recovery and handling devices in easily accessible designated locations or positions</w:t>
      </w:r>
    </w:p>
    <w:p>
      <w:pPr/>
      <w:r>
        <w:rPr>
          <w:lang w:val="en-GB"/>
        </w:rPr>
        <w:t>5. confirm the suitability of rescue and safety equipment and tools for rescue and recovery activities</w:t>
      </w:r>
    </w:p>
    <w:p>
      <w:pPr/>
      <w:r>
        <w:rPr>
          <w:lang w:val="en-GB"/>
        </w:rPr>
        <w:t>6. carry out pre-use checks to confirm the rescue and safety equipment and its fit comply with current legislation, manufacturers' specifications and approved codes of practice before starting work</w:t>
      </w:r>
    </w:p>
    <w:p>
      <w:pPr/>
      <w:r>
        <w:rPr>
          <w:lang w:val="en-GB"/>
        </w:rPr>
        <w:t>7. confirm all specified personal protective equipment (PPE) is suitable and compatible with the rescue and safety equipment to be worn before using it</w:t>
      </w:r>
    </w:p>
    <w:p>
      <w:pPr/>
      <w:r>
        <w:rPr>
          <w:lang w:val="en-GB"/>
        </w:rPr>
        <w:t>8. resolve any problems with rescue and safety equipment and report non-conformities to appropriate people</w:t>
      </w:r>
    </w:p>
    <w:p>
      <w:pPr/>
      <w:r>
        <w:rPr>
          <w:lang w:val="en-GB"/>
        </w:rPr>
        <w:t>9. make sure  emergency communications systems are set up and tested  to ensure they are working before rescue and recovery begins</w:t>
      </w:r>
    </w:p>
    <w:p>
      <w:pPr/>
      <w:r>
        <w:rPr>
          <w:lang w:val="en-GB"/>
        </w:rPr>
        <w:t>10. make emergency arrangements known to all emergency team members and relevant support and off-site personnel, checking understanding at appropriate times</w:t>
      </w:r>
    </w:p>
    <w:p>
      <w:pPr/>
      <w:r>
        <w:rPr>
          <w:lang w:val="en-GB"/>
        </w:rPr>
        <w:t>11. analyse all available information about incidents and emergencies before commencing  rescue and recovery</w:t>
      </w:r>
    </w:p>
    <w:p>
      <w:pPr/>
      <w:r>
        <w:rPr>
          <w:lang w:val="en-GB"/>
        </w:rPr>
        <w:t>12. confirm emergency arrangements, procedures and communications systems are in place before entry</w:t>
      </w:r>
    </w:p>
    <w:p>
      <w:pPr/>
      <w:r>
        <w:rPr>
          <w:lang w:val="en-GB"/>
        </w:rPr>
        <w:t>13. deploy emergency team members and confirm all emergency team members know and understand their roles before rescue and recovery begins</w:t>
      </w:r>
    </w:p>
    <w:p>
      <w:pPr/>
      <w:r>
        <w:rPr>
          <w:lang w:val="en-GB"/>
        </w:rPr>
        <w:t>14. check all emergency team members are in place with appropriate personal protective equipment before entry begins</w:t>
      </w:r>
    </w:p>
    <w:p>
      <w:pPr/>
      <w:r>
        <w:rPr>
          <w:lang w:val="en-GB"/>
        </w:rPr>
        <w:t>15. set up exclusion zones to prevent entry by unauthorized people</w:t>
      </w:r>
    </w:p>
    <w:p>
      <w:pPr/>
      <w:r>
        <w:rPr>
          <w:lang w:val="en-GB"/>
        </w:rPr>
        <w:t>16. make sure all emergency team members adhere to safe working procedures and manufacturers’ instructions regarding the carrying, fitting, adjusting and use of rescue and safety equipment </w:t>
      </w:r>
    </w:p>
    <w:p>
      <w:pPr/>
      <w:r>
        <w:rPr>
          <w:lang w:val="en-GB"/>
        </w:rPr>
        <w:t>17. make sure all emergency team members enter confined spaces as prescribed for emergencies and maintain a safe means of escape </w:t>
      </w:r>
    </w:p>
    <w:p>
      <w:pPr/>
      <w:r>
        <w:rPr>
          <w:lang w:val="en-GB"/>
        </w:rPr>
        <w:t>18. make sure all emergency team members carry out rescue and recovery activities in line with procedures </w:t>
      </w:r>
    </w:p>
    <w:p>
      <w:pPr/>
      <w:r>
        <w:rPr>
          <w:lang w:val="en-GB"/>
        </w:rPr>
        <w:t>19. introduce rescue and safety equipment and tools into confined spaces as specified in employers' instructions and procedures</w:t>
      </w:r>
    </w:p>
    <w:p>
      <w:pPr/>
      <w:r>
        <w:rPr>
          <w:lang w:val="en-GB"/>
        </w:rPr>
        <w:t>20. monitor rescue and recovery procedures on an ongoing basis</w:t>
      </w:r>
    </w:p>
    <w:p>
      <w:pPr/>
      <w:r>
        <w:rPr>
          <w:lang w:val="en-GB"/>
        </w:rPr>
        <w:t>21. communicate at regular intervals with emergency work teams at all stages of rescue and recovery activities</w:t>
      </w:r>
    </w:p>
    <w:p>
      <w:pPr/>
      <w:r>
        <w:rPr>
          <w:lang w:val="en-GB"/>
        </w:rPr>
        <w:t>22. assess, prioritise and treat casualties in line with emergency procedures</w:t>
      </w:r>
    </w:p>
    <w:p>
      <w:pPr/>
      <w:r>
        <w:rPr>
          <w:lang w:val="en-GB"/>
        </w:rPr>
        <w:t>23. follow and maintain emergency procedures throughout incidents and emergencies</w:t>
      </w:r>
    </w:p>
    <w:p>
      <w:pPr/>
      <w:r>
        <w:rPr>
          <w:lang w:val="en-GB"/>
        </w:rPr>
        <w:t>24. monitor conditions and risks within confined spaces and rescue and safety equipment on an ongoing basis during rescue and recovery</w:t>
      </w:r>
    </w:p>
    <w:p>
      <w:pPr/>
      <w:r>
        <w:rPr>
          <w:lang w:val="en-GB"/>
        </w:rPr>
        <w:t>25. check and record environmental readings at regular intervals and change rescue and recovery activity to resolve problems shown by information from monitoring equipment</w:t>
      </w:r>
    </w:p>
    <w:p>
      <w:pPr/>
      <w:r>
        <w:rPr>
          <w:lang w:val="en-GB"/>
        </w:rPr>
        <w:t>26. act without delay to control risks and remedy any unsafe activity, equipment, and environmental conditions</w:t>
      </w:r>
    </w:p>
    <w:p>
      <w:pPr/>
      <w:r>
        <w:rPr>
          <w:lang w:val="en-GB"/>
        </w:rPr>
        <w:t>27. arrange for basic first aid to be available to recovered surface casualties when appropriate</w:t>
      </w:r>
    </w:p>
    <w:p>
      <w:pPr/>
      <w:r>
        <w:rPr>
          <w:lang w:val="en-GB"/>
        </w:rPr>
        <w:t>28. give sufficient relevant information to emergency services when handing over casualties</w:t>
      </w:r>
    </w:p>
    <w:p>
      <w:pPr/>
      <w:r>
        <w:rPr>
          <w:lang w:val="en-GB"/>
        </w:rPr>
        <w:t>29. recover and remove equipment and tools from confined spaces in line with procedures when permitted</w:t>
      </w:r>
    </w:p>
    <w:p>
      <w:pPr/>
      <w:r>
        <w:rPr>
          <w:lang w:val="en-GB"/>
        </w:rPr>
        <w:t>30. set up and maintain exclusion zones of relevant areas  in line with legislative procedures for post-incident investigation</w:t>
      </w:r>
    </w:p>
    <w:p>
      <w:pPr/>
      <w:r>
        <w:rPr>
          <w:lang w:val="en-GB"/>
        </w:rPr>
        <w:t>31. record and report emergency incidents and their circumstances in line with organisational and legislative requirements</w:t>
      </w:r>
    </w:p>
    <w:p>
      <w:pPr/>
      <w:r>
        <w:rPr>
          <w:lang w:val="en-GB"/>
        </w:rPr>
        <w:t xml:space="preserve">32. deposit used equipment in designated area for after use servicing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main principles of current confined spaces, health and safety and environmental legislation and regulations</w:t>
      </w:r>
    </w:p>
    <w:p>
      <w:pPr/>
      <w:r>
        <w:rPr>
          <w:lang w:val="en-GB"/>
        </w:rPr>
        <w:t>related to emergency rescue in confined spaces and the use of safety equipment  </w:t>
      </w:r>
    </w:p>
    <w:p>
      <w:pPr/>
      <w:r>
        <w:rPr>
          <w:lang w:val="en-GB"/>
        </w:rPr>
        <w:t>2. approved codes of practice and guidance for working safely in confined spaces</w:t>
      </w:r>
    </w:p>
    <w:p>
      <w:pPr/>
      <w:r>
        <w:rPr>
          <w:lang w:val="en-GB"/>
        </w:rPr>
        <w:t>3. how to access and interpret safe systems of work for confined spaces</w:t>
      </w:r>
    </w:p>
    <w:p>
      <w:pPr/>
      <w:r>
        <w:rPr>
          <w:lang w:val="en-GB"/>
        </w:rPr>
        <w:t>4. the implications of the organisation’s drink and drugs policies</w:t>
      </w:r>
    </w:p>
    <w:p>
      <w:pPr/>
      <w:r>
        <w:rPr>
          <w:lang w:val="en-GB"/>
        </w:rPr>
        <w:t>5. procedures for dealing with emergencies, incidents, near misses, rescue and recovery </w:t>
      </w:r>
    </w:p>
    <w:p>
      <w:pPr/>
      <w:r>
        <w:rPr>
          <w:lang w:val="en-GB"/>
        </w:rPr>
        <w:t>6. contents of emergency plans including how to deal with fatalities</w:t>
      </w:r>
    </w:p>
    <w:p>
      <w:pPr/>
      <w:r>
        <w:rPr>
          <w:lang w:val="en-GB"/>
        </w:rPr>
        <w:t>7. responsibilities of a rescue team and its individual members</w:t>
      </w:r>
    </w:p>
    <w:p>
      <w:pPr/>
      <w:r>
        <w:rPr>
          <w:lang w:val="en-GB"/>
        </w:rPr>
        <w:t>8. how to use work authorisations and permits</w:t>
      </w:r>
    </w:p>
    <w:p>
      <w:pPr/>
      <w:r>
        <w:rPr>
          <w:lang w:val="en-GB"/>
        </w:rPr>
        <w:t>9. definition of, classification schemes and defining features of confined spaces and their nature and characteristics</w:t>
      </w:r>
    </w:p>
    <w:p>
      <w:pPr/>
      <w:r>
        <w:rPr>
          <w:lang w:val="en-GB"/>
        </w:rPr>
        <w:t>10. definitions of hazardous situations and different types and categories of hazards</w:t>
      </w:r>
    </w:p>
    <w:p>
      <w:pPr/>
      <w:r>
        <w:rPr>
          <w:lang w:val="en-GB"/>
        </w:rPr>
        <w:t>11. types of spaces that could become confined due to the presence of a specified risk</w:t>
      </w:r>
    </w:p>
    <w:p>
      <w:pPr/>
      <w:r>
        <w:rPr>
          <w:lang w:val="en-GB"/>
        </w:rPr>
        <w:t>12. hazards, substances, and situations associated with confined spaces </w:t>
      </w:r>
    </w:p>
    <w:p>
      <w:pPr/>
      <w:r>
        <w:rPr>
          <w:lang w:val="en-GB"/>
        </w:rPr>
        <w:t>13. dynamic assessment of how to reduce risk of injury to self, colleagues and the general public</w:t>
      </w:r>
    </w:p>
    <w:p>
      <w:pPr/>
      <w:r>
        <w:rPr>
          <w:lang w:val="en-GB"/>
        </w:rPr>
        <w:t>14. actions that can be taken to reduce risk to an acceptable level for rescue and recovery to be carried out </w:t>
      </w:r>
    </w:p>
    <w:p>
      <w:pPr/>
      <w:r>
        <w:rPr>
          <w:lang w:val="en-GB"/>
        </w:rPr>
        <w:t>15. types of safety, escape and emergency equipment and its uses and limitations</w:t>
      </w:r>
    </w:p>
    <w:p>
      <w:pPr/>
      <w:r>
        <w:rPr>
          <w:lang w:val="en-GB"/>
        </w:rPr>
        <w:t>16. how and where to site rescue equipment</w:t>
      </w:r>
    </w:p>
    <w:p>
      <w:pPr/>
      <w:r>
        <w:rPr>
          <w:lang w:val="en-GB"/>
        </w:rPr>
        <w:t>17. how to prepare for and deal with weather conditions</w:t>
      </w:r>
    </w:p>
    <w:p>
      <w:pPr/>
      <w:r>
        <w:rPr>
          <w:lang w:val="en-GB"/>
        </w:rPr>
        <w:t>18. methods and techniques for using and wearing PPE </w:t>
      </w:r>
    </w:p>
    <w:p>
      <w:pPr/>
      <w:r>
        <w:rPr>
          <w:lang w:val="en-GB"/>
        </w:rPr>
        <w:t>19. manufacturers' instructions relating to the inspection and use of safety, escape and emergency equipment including fall protection equipment, assisted rescue equipment, self-contained breathing apparatus and airline</w:t>
      </w:r>
    </w:p>
    <w:p>
      <w:pPr/>
      <w:r>
        <w:rPr>
          <w:lang w:val="en-GB"/>
        </w:rPr>
        <w:t>20. sources of information about incidents and emergencies including maps, technical drawings, readings from monitoring equipment, reports from top person</w:t>
      </w:r>
    </w:p>
    <w:p>
      <w:pPr/>
      <w:r>
        <w:rPr>
          <w:lang w:val="en-GB"/>
        </w:rPr>
        <w:t>21. your role when leading emergency rescue and recovery in maintaining the safety of emergency and work team members</w:t>
      </w:r>
    </w:p>
    <w:p>
      <w:pPr/>
      <w:r>
        <w:rPr>
          <w:lang w:val="en-GB"/>
        </w:rPr>
        <w:t>22. the limitations and duration of breathing apparatus being used by emergency and work team members</w:t>
      </w:r>
    </w:p>
    <w:p>
      <w:pPr/>
      <w:r>
        <w:rPr>
          <w:lang w:val="en-GB"/>
        </w:rPr>
        <w:t>23. how to use tally boards and incident logs for managing rescue operations</w:t>
      </w:r>
    </w:p>
    <w:p>
      <w:pPr/>
      <w:r>
        <w:rPr>
          <w:lang w:val="en-GB"/>
        </w:rPr>
        <w:t>24. the role of emergency team members in administering basic first aid and when it is appropriate for them to do so</w:t>
      </w:r>
    </w:p>
    <w:p>
      <w:pPr/>
      <w:r>
        <w:rPr>
          <w:lang w:val="en-GB"/>
        </w:rPr>
        <w:t>25. the uses of automated external defibrillators (AED) and oxygen therapy (resuscitator) units and when it is appropriate to use them</w:t>
      </w:r>
    </w:p>
    <w:p>
      <w:pPr/>
      <w:r>
        <w:rPr>
          <w:lang w:val="en-GB"/>
        </w:rPr>
        <w:t>26. entry procedures and working procedures and the link between procedures, rescue plans and risk assessments </w:t>
      </w:r>
    </w:p>
    <w:p>
      <w:pPr/>
      <w:r>
        <w:rPr>
          <w:lang w:val="en-GB"/>
        </w:rPr>
        <w:t>27. why it is important to be vigilant to changing risks and hazards</w:t>
      </w:r>
    </w:p>
    <w:p>
      <w:pPr/>
      <w:r>
        <w:rPr>
          <w:lang w:val="en-GB"/>
        </w:rPr>
        <w:t>28.  the different types and limitations of monitoring equipment and how to use it</w:t>
      </w:r>
    </w:p>
    <w:p>
      <w:pPr/>
      <w:r>
        <w:rPr>
          <w:lang w:val="en-GB"/>
        </w:rPr>
        <w:t>29. decontamination procedures</w:t>
      </w:r>
    </w:p>
    <w:p>
      <w:pPr/>
      <w:r>
        <w:rPr>
          <w:lang w:val="en-GB"/>
        </w:rPr>
        <w:t>30. why it is important to resolve problems about work or emergency team members without delay and who to resolve them with including when other people or organisations are involved </w:t>
      </w:r>
    </w:p>
    <w:p>
      <w:pPr/>
      <w:r>
        <w:rPr>
          <w:lang w:val="en-GB"/>
        </w:rPr>
        <w:t>31. communication methods for keeping in contact with other people for use in emergency situations in  confined spaces</w:t>
      </w:r>
    </w:p>
    <w:p>
      <w:pPr/>
      <w:r>
        <w:rPr>
          <w:lang w:val="en-GB"/>
        </w:rPr>
        <w:t>32. how to maintain site integrity to enable further investigation following emergency and rescue situations</w:t>
      </w:r>
    </w:p>
    <w:p>
      <w:pPr/>
      <w:r>
        <w:rPr>
          <w:lang w:val="en-GB"/>
        </w:rPr>
        <w:t>33. manufacturers’ instructions and procedures for preparing, inspecting us and using tools and equipment and where used and faulty equipment should be placed for servicing or maintenance after use</w:t>
      </w:r>
    </w:p>
    <w:p>
      <w:pPr/>
      <w:r>
        <w:rPr>
          <w:lang w:val="en-GB"/>
        </w:rPr>
        <w:t>34. reporting systems for emergency situations and resolving problems</w:t>
      </w:r>
    </w:p>
    <w:p>
      <w:pPr/>
      <w:r>
        <w:rPr>
          <w:lang w:val="en-GB"/>
        </w:rPr>
        <w:t xml:space="preserve">35. important information to pass to emergency services about casualties and how to report it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EUSCS05</w:t>
      </w:r>
      <w:r>
        <w:rPr>
          <w:lang w:val="en-GB"/>
        </w:rPr>
        <w:br/>
      </w:r>
    </w:p>
    <w:p>
      <w:pPr/>
      <w:r>
        <w:rPr>
          <w:lang w:val="en-GB"/>
          <w:b/>
        </w:rPr>
        <w:t>Relevant Occupations</w:t>
      </w:r>
    </w:p>
    <w:p>
      <w:pPr/>
      <w:r>
        <w:rPr>
          <w:lang w:val="en-GB"/>
        </w:rPr>
        <w:t>Construction, Planning and the Built Environment, Engineering and Manufacturing Technologies</w:t>
      </w:r>
      <w:r>
        <w:rPr>
          <w:lang w:val="en-GB"/>
        </w:rPr>
        <w:br/>
      </w:r>
    </w:p>
    <w:p>
      <w:pPr/>
      <w:r>
        <w:rPr>
          <w:lang w:val="en-GB"/>
          <w:b/>
        </w:rPr>
        <w:t>Suite</w:t>
      </w:r>
    </w:p>
    <w:p>
      <w:pPr/>
      <w:r>
        <w:rPr>
          <w:lang w:val="en-GB"/>
        </w:rPr>
        <w:t>Confined Spaces</w:t>
      </w:r>
      <w:r>
        <w:rPr>
          <w:lang w:val="en-GB"/>
        </w:rPr>
        <w:br/>
      </w:r>
    </w:p>
    <w:p>
      <w:pPr/>
      <w:r>
        <w:rPr>
          <w:lang w:val="en-GB"/>
          <w:b/>
        </w:rPr>
        <w:t>Keywords</w:t>
      </w:r>
    </w:p>
    <w:p>
      <w:pPr/>
      <w:r>
        <w:rPr>
          <w:lang w:val="en-GB"/>
        </w:rPr>
        <w:t>Confined space; high risk; medium risk; low risk; specified risk; entry; exit; safety; access equipment; direct; plan; prepare; report; secure; emergencies; incidents; rescue, recovery; escape, emergency team; casualty; emergency situation;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3dec62ee59438f" /><Relationship Type="http://schemas.openxmlformats.org/officeDocument/2006/relationships/numbering" Target="/word/numbering.xml" Id="R9409e909b4bc48d6" /><Relationship Type="http://schemas.openxmlformats.org/officeDocument/2006/relationships/settings" Target="/word/settings.xml" Id="R3ddd05be0a3d4d69" /><Relationship Type="http://schemas.openxmlformats.org/officeDocument/2006/relationships/image" Target="/word/media/8f73443e-f944-4d31-92e1-92ecb5e67bfc.png" Id="Rc7185b08d39b4281" /></Relationships>
</file>