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13f81c7a974e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EUSFES47</w:t>
            </w:r>
            <w:r>
              <w:rPr>
                <w:b/>
              </w:rPr>
              <w:br/>
            </w:r>
            <w:r>
              <w:rPr>
                <w:b/>
              </w:rPr>
              <w:t>Re-process recyclable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6e10761bd449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re-process recyclable materials and includes starting up, operating and shutting down re-processing plant. You will be monitoring the re-processing, maintaining continuous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follow processing procedures in accordance with approved</w:t>
      </w:r>
    </w:p>
    <w:p>
      <w:pPr>
        <w:numPr>
          <w:ilvl w:val="0"/>
          <w:numId w:val="1"/>
        </w:numPr>
      </w:pPr>
      <w:r>
        <w:t>procedures and practices</w:t>
      </w:r>
    </w:p>
    <w:p>
      <w:pPr>
        <w:numPr>
          <w:ilvl w:val="1"/>
          <w:numId w:val="1"/>
        </w:numPr>
      </w:pPr>
      <w:r>
        <w:t>confirm that processed materials meet specification</w:t>
      </w:r>
    </w:p>
    <w:p>
      <w:pPr>
        <w:numPr>
          <w:ilvl w:val="1"/>
          <w:numId w:val="1"/>
        </w:numPr>
      </w:pPr>
      <w:r>
        <w:t>select and use appropriate personal protective equipment</w:t>
      </w:r>
    </w:p>
    <w:p>
      <w:pPr>
        <w:numPr>
          <w:ilvl w:val="0"/>
          <w:numId w:val="1"/>
        </w:numPr>
      </w:pPr>
      <w:r>
        <w:t>(PPE) in accordance with approved procedures and practices</w:t>
      </w:r>
    </w:p>
    <w:p>
      <w:pPr>
        <w:numPr>
          <w:ilvl w:val="1"/>
          <w:numId w:val="1"/>
        </w:numPr>
      </w:pPr>
      <w:r>
        <w:t>start up and shut down plant in accordance with approved</w:t>
      </w:r>
    </w:p>
    <w:p>
      <w:pPr>
        <w:numPr>
          <w:ilvl w:val="0"/>
          <w:numId w:val="1"/>
        </w:numPr>
      </w:pPr>
      <w:r>
        <w:t>procedures and practices</w:t>
      </w:r>
    </w:p>
    <w:p>
      <w:pPr>
        <w:numPr>
          <w:ilvl w:val="1"/>
          <w:numId w:val="1"/>
        </w:numPr>
      </w:pPr>
      <w:r>
        <w:t>refer problems and conditions outside the responsibility of the job</w:t>
      </w:r>
    </w:p>
    <w:p>
      <w:pPr>
        <w:numPr>
          <w:ilvl w:val="0"/>
          <w:numId w:val="1"/>
        </w:numPr>
      </w:pPr>
      <w:r>
        <w:t>role to an authorised person</w:t>
      </w:r>
    </w:p>
    <w:p>
      <w:pPr>
        <w:numPr>
          <w:ilvl w:val="1"/>
          <w:numId w:val="1"/>
        </w:numPr>
      </w:pPr>
      <w:r>
        <w:t>identify and carry out appropriate actions at each stage of the</w:t>
      </w:r>
    </w:p>
    <w:p>
      <w:pPr>
        <w:numPr>
          <w:ilvl w:val="0"/>
          <w:numId w:val="1"/>
        </w:numPr>
      </w:pPr>
      <w:r>
        <w:t>process in accordance with approved procedures, practices and</w:t>
      </w:r>
    </w:p>
    <w:p>
      <w:pPr>
        <w:numPr>
          <w:ilvl w:val="0"/>
          <w:numId w:val="1"/>
        </w:numPr>
      </w:pPr>
      <w:r>
        <w:t>safe operating requirements to ensure continuous productivity</w:t>
      </w:r>
    </w:p>
    <w:p>
      <w:pPr>
        <w:numPr>
          <w:ilvl w:val="1"/>
          <w:numId w:val="1"/>
        </w:numPr>
      </w:pPr>
      <w:r>
        <w:t>maintain and store all necessary records accurate, legible and</w:t>
      </w:r>
    </w:p>
    <w:p>
      <w:pPr>
        <w:numPr>
          <w:ilvl w:val="0"/>
          <w:numId w:val="1"/>
        </w:numPr>
      </w:pPr>
      <w:r>
        <w:t>complete and in accordance with required procedures</w:t>
      </w:r>
    </w:p>
    <w:p>
      <w:pPr>
        <w:numPr>
          <w:ilvl w:val="1"/>
          <w:numId w:val="1"/>
        </w:numPr>
      </w:pPr>
      <w:r>
        <w:t>treat residue in accordance with approved procedures and</w:t>
      </w:r>
    </w:p>
    <w:p>
      <w:pPr>
        <w:numPr>
          <w:ilvl w:val="0"/>
          <w:numId w:val="1"/>
        </w:numPr>
      </w:pPr>
      <w:r>
        <w:t>practices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methods of monitoring the re-processing of recyclable materials</w:t>
      </w:r>
    </w:p>
    <w:p>
      <w:pPr>
        <w:numPr>
          <w:ilvl w:val="1"/>
          <w:numId w:val="2"/>
        </w:numPr>
      </w:pPr>
      <w:r>
        <w:t>who to inform of circumstances outside your own area of</w:t>
      </w:r>
    </w:p>
    <w:p>
      <w:pPr>
        <w:numPr>
          <w:ilvl w:val="0"/>
          <w:numId w:val="2"/>
        </w:numPr>
      </w:pPr>
      <w:r>
        <w:t>responsibillity</w:t>
      </w:r>
    </w:p>
    <w:p>
      <w:pPr>
        <w:numPr>
          <w:ilvl w:val="1"/>
          <w:numId w:val="2"/>
        </w:numPr>
      </w:pPr>
      <w:r>
        <w:t>the physical and handling characteristics of recyclable materials</w:t>
      </w:r>
    </w:p>
    <w:p>
      <w:pPr>
        <w:numPr>
          <w:ilvl w:val="0"/>
          <w:numId w:val="2"/>
        </w:numPr>
      </w:pPr>
      <w:r>
        <w:t>and potential hazards</w:t>
      </w:r>
    </w:p>
    <w:p>
      <w:pPr>
        <w:numPr>
          <w:ilvl w:val="1"/>
          <w:numId w:val="2"/>
        </w:numPr>
      </w:pPr>
      <w:r>
        <w:t>the requirements for personal protective equipment (PPE)</w:t>
      </w:r>
    </w:p>
    <w:p>
      <w:pPr>
        <w:numPr>
          <w:ilvl w:val="1"/>
          <w:numId w:val="2"/>
        </w:numPr>
      </w:pPr>
      <w:r>
        <w:t>startup, shutdown and maintenance and emergency shutdown</w:t>
      </w:r>
    </w:p>
    <w:p>
      <w:pPr>
        <w:numPr>
          <w:ilvl w:val="0"/>
          <w:numId w:val="2"/>
        </w:numPr>
      </w:pPr>
      <w:r>
        <w:t>procedures</w:t>
      </w:r>
    </w:p>
    <w:p>
      <w:pPr>
        <w:numPr>
          <w:ilvl w:val="1"/>
          <w:numId w:val="2"/>
        </w:numPr>
      </w:pPr>
      <w:r>
        <w:t>procedures for operating re-processing plant in accordance with</w:t>
      </w:r>
    </w:p>
    <w:p>
      <w:pPr>
        <w:numPr>
          <w:ilvl w:val="0"/>
          <w:numId w:val="2"/>
        </w:numPr>
      </w:pPr>
      <w:r>
        <w:t>organisational and manufacturers procedures</w:t>
      </w:r>
    </w:p>
    <w:p>
      <w:pPr>
        <w:numPr>
          <w:ilvl w:val="1"/>
          <w:numId w:val="2"/>
        </w:numPr>
      </w:pPr>
      <w:r>
        <w:t>how to maintain records in accordance with organisational</w:t>
      </w:r>
    </w:p>
    <w:p>
      <w:pPr>
        <w:numPr>
          <w:ilvl w:val="0"/>
          <w:numId w:val="2"/>
        </w:numPr>
      </w:pPr>
      <w:r>
        <w:t>procedures</w:t>
      </w:r>
    </w:p>
    <w:p>
      <w:pPr>
        <w:numPr>
          <w:ilvl w:val="1"/>
          <w:numId w:val="2"/>
        </w:numPr>
      </w:pPr>
      <w:r>
        <w:t>the importance of maintaining accurate records</w:t>
      </w:r>
    </w:p>
    <w:p>
      <w:pPr>
        <w:numPr>
          <w:ilvl w:val="1"/>
          <w:numId w:val="2"/>
        </w:numPr>
      </w:pPr>
      <w:r>
        <w:t>communication of instructions and information to others</w:t>
      </w:r>
    </w:p>
    <w:p>
      <w:pPr>
        <w:numPr>
          <w:ilvl w:val="1"/>
          <w:numId w:val="2"/>
        </w:numPr>
      </w:pPr>
      <w:r>
        <w:t>who to report to in cases of plant problems and conditions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Approved procedures and practices</w:t>
      </w:r>
    </w:p>
    <w:p>
      <w:pPr/>
      <w:r>
        <w:rPr>
          <w:lang w:val="en-GB"/>
        </w:rPr>
        <w:t>Health, safety and environmental related to the individual and others,</w:t>
      </w:r>
    </w:p>
    <w:p>
      <w:pPr/>
      <w:r>
        <w:rPr>
          <w:lang w:val="en-GB"/>
        </w:rPr>
        <w:t>organisational, regulatory, statutory, relevant company policies, risk</w:t>
      </w:r>
    </w:p>
    <w:p>
      <w:pPr/>
      <w:r>
        <w:rPr>
          <w:lang w:val="en-GB"/>
        </w:rPr>
        <w:t>assessment</w:t>
      </w:r>
    </w:p>
    <w:p>
      <w:pPr/>
      <w:r>
        <w:rPr>
          <w:lang w:val="en-GB"/>
        </w:rPr>
        <w:t>Waste</w:t>
      </w:r>
    </w:p>
    <w:p>
      <w:pPr/>
      <w:r>
        <w:rPr>
          <w:lang w:val="en-GB"/>
        </w:rPr>
        <w:t>Hazardous, non-hazardous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wo47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Public Services, Waste Operative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Frontline Environmental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Operate; Plant; Processing; Recyclables; Materials; Hazardous; Non hazardous; Operating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E348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D8B03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581aeba1f05461f" /><Relationship Type="http://schemas.openxmlformats.org/officeDocument/2006/relationships/numbering" Target="/word/numbering.xml" Id="Rd5b3c827e1464395" /><Relationship Type="http://schemas.openxmlformats.org/officeDocument/2006/relationships/settings" Target="/word/settings.xml" Id="Rca31e5cbba0f458d" /><Relationship Type="http://schemas.openxmlformats.org/officeDocument/2006/relationships/image" Target="/word/media/e3e9498c-40ca-430e-ad0f-6b0054f92241.png" Id="R936e10761bd44969" /></Relationships>
</file>