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e5c92e76b848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COGSBP26</w:t>
            </w:r>
            <w:r>
              <w:rPr>
                <w:b/>
              </w:rPr>
              <w:br/>
            </w:r>
            <w:r>
              <w:rPr>
                <w:b/>
              </w:rPr>
              <w:t>Contribute to Resource Efficiency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b518d043c942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supporting sustainable business practice through the application of resource efficient working practices. It includes being able to work effectively to ensure the efficient use of resources and to minimise waste. In addition, you need to assess your own performance and identify and implement opportunities to improve efficiency. An understanding of the importance of resource efficiency is essential to this standard.</w:t>
      </w:r>
    </w:p>
    <w:p>
      <w:pPr/>
      <w:r>
        <w:rPr>
          <w:lang w:val="en-GB"/>
        </w:rPr>
        <w:t xml:space="preserve"> </w:t>
      </w:r>
    </w:p>
    <w:p>
      <w:pPr/>
      <w:r>
        <w:rPr>
          <w:lang w:val="en-GB"/>
        </w:rPr>
        <w:br/>
      </w:r>
    </w:p>
    <w:p>
      <w:pPr/>
      <w:r>
        <w:rPr>
          <w:lang w:val="en-GB"/>
        </w:rPr>
        <w:t xml:space="preserve"> </w:t>
      </w:r>
    </w:p>
    <w:p>
      <w:pPr/>
      <w:r>
        <w:rPr>
          <w:lang w:val="en-GB"/>
        </w:rPr>
        <w:t>This standard can be applied in support of any functional area within an organisation.</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Anyone who has an understanding of the importance of resource efficiency including owner managers within SMEs.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work effectively according to organisational procedures and production specifications</w:t>
      </w:r>
    </w:p>
    <w:p>
      <w:pPr/>
      <w:r>
        <w:rPr>
          <w:lang w:val="en-GB"/>
        </w:rPr>
        <w:t xml:space="preserve"> </w:t>
      </w:r>
    </w:p>
    <w:p>
      <w:pPr/>
      <w:r>
        <w:rPr>
          <w:lang w:val="en-GB"/>
        </w:rPr>
        <w:br/>
      </w:r>
    </w:p>
    <w:p>
      <w:pPr/>
      <w:r>
        <w:rPr>
          <w:lang w:val="en-GB"/>
        </w:rPr>
        <w:t xml:space="preserve"> </w:t>
      </w:r>
    </w:p>
    <w:p>
      <w:pPr/>
      <w:r>
        <w:rPr>
          <w:lang w:val="en-GB"/>
        </w:rPr>
        <w:t>P2 assess own performance to identify opportunities for improving resource efficiency improvements</w:t>
      </w:r>
    </w:p>
    <w:p>
      <w:pPr/>
      <w:r>
        <w:rPr>
          <w:lang w:val="en-GB"/>
        </w:rPr>
        <w:t xml:space="preserve"> </w:t>
      </w:r>
    </w:p>
    <w:p>
      <w:pPr/>
      <w:r>
        <w:rPr>
          <w:lang w:val="en-GB"/>
        </w:rPr>
        <w:br/>
      </w:r>
    </w:p>
    <w:p>
      <w:pPr/>
      <w:r>
        <w:rPr>
          <w:lang w:val="en-GB"/>
        </w:rPr>
        <w:t xml:space="preserve"> </w:t>
      </w:r>
    </w:p>
    <w:p>
      <w:pPr/>
      <w:r>
        <w:rPr>
          <w:lang w:val="en-GB"/>
        </w:rPr>
        <w:t>P3 report accurately any opportunities to improve the efficiency of resource usage</w:t>
      </w:r>
    </w:p>
    <w:p>
      <w:pPr/>
      <w:r>
        <w:rPr>
          <w:lang w:val="en-GB"/>
        </w:rPr>
        <w:t xml:space="preserve"> </w:t>
      </w:r>
    </w:p>
    <w:p>
      <w:pPr/>
      <w:r>
        <w:rPr>
          <w:lang w:val="en-GB"/>
        </w:rPr>
        <w:br/>
      </w:r>
    </w:p>
    <w:p>
      <w:pPr/>
      <w:r>
        <w:rPr>
          <w:lang w:val="en-GB"/>
        </w:rPr>
        <w:t xml:space="preserve"> </w:t>
      </w:r>
    </w:p>
    <w:p>
      <w:pPr/>
      <w:r>
        <w:rPr>
          <w:lang w:val="en-GB"/>
        </w:rPr>
        <w:t>P4 report promptly and accurately any suspected inefficiency within organisational procedures or production specifications</w:t>
      </w:r>
    </w:p>
    <w:p>
      <w:pPr/>
      <w:r>
        <w:rPr>
          <w:lang w:val="en-GB"/>
        </w:rPr>
        <w:t xml:space="preserve"> </w:t>
      </w:r>
    </w:p>
    <w:p>
      <w:pPr/>
      <w:r>
        <w:rPr>
          <w:lang w:val="en-GB"/>
        </w:rPr>
        <w:br/>
      </w:r>
    </w:p>
    <w:p>
      <w:pPr/>
      <w:r>
        <w:rPr>
          <w:lang w:val="en-GB"/>
        </w:rPr>
        <w:t xml:space="preserve"> </w:t>
      </w:r>
    </w:p>
    <w:p>
      <w:pPr/>
      <w:r>
        <w:rPr>
          <w:lang w:val="en-GB"/>
        </w:rPr>
        <w:t>P5 support the implementation of actions to improve the efficiency of resource usage within limits of own authority</w:t>
      </w:r>
    </w:p>
    <w:p>
      <w:pPr/>
      <w:r>
        <w:rPr>
          <w:lang w:val="en-GB"/>
        </w:rPr>
        <w:t xml:space="preserve"> </w:t>
      </w:r>
    </w:p>
    <w:p>
      <w:pPr/>
      <w:r>
        <w:rPr>
          <w:lang w:val="en-GB"/>
        </w:rPr>
        <w:br/>
      </w:r>
    </w:p>
    <w:p>
      <w:pPr/>
      <w:r>
        <w:rPr>
          <w:lang w:val="en-GB"/>
        </w:rPr>
        <w:t xml:space="preserve"> </w:t>
      </w:r>
    </w:p>
    <w:p>
      <w:pPr/>
      <w:r>
        <w:rPr>
          <w:lang w:val="en-GB"/>
        </w:rPr>
        <w:t>P6 work to actively avoid and minimise waste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what is meant by sustainable business practice</w:t>
      </w:r>
    </w:p>
    <w:p>
      <w:pPr/>
      <w:r>
        <w:rPr>
          <w:lang w:val="en-GB"/>
        </w:rPr>
        <w:t xml:space="preserve"> </w:t>
      </w:r>
    </w:p>
    <w:p>
      <w:pPr/>
      <w:r>
        <w:rPr>
          <w:lang w:val="en-GB"/>
        </w:rPr>
        <w:br/>
      </w:r>
    </w:p>
    <w:p>
      <w:pPr/>
      <w:r>
        <w:rPr>
          <w:lang w:val="en-GB"/>
        </w:rPr>
        <w:t xml:space="preserve"> </w:t>
      </w:r>
    </w:p>
    <w:p>
      <w:pPr/>
      <w:r>
        <w:rPr>
          <w:lang w:val="en-GB"/>
        </w:rPr>
        <w:t>K2 organisational sustainability targets and their importance</w:t>
      </w:r>
    </w:p>
    <w:p>
      <w:pPr/>
      <w:r>
        <w:rPr>
          <w:lang w:val="en-GB"/>
        </w:rPr>
        <w:t xml:space="preserve"> </w:t>
      </w:r>
    </w:p>
    <w:p>
      <w:pPr/>
      <w:r>
        <w:rPr>
          <w:lang w:val="en-GB"/>
        </w:rPr>
        <w:br/>
      </w:r>
    </w:p>
    <w:p>
      <w:pPr/>
      <w:r>
        <w:rPr>
          <w:lang w:val="en-GB"/>
        </w:rPr>
        <w:t xml:space="preserve"> </w:t>
      </w:r>
    </w:p>
    <w:p>
      <w:pPr/>
      <w:r>
        <w:rPr>
          <w:lang w:val="en-GB"/>
        </w:rPr>
        <w:t>K3 how organisational procedures and production specifications support</w:t>
      </w:r>
    </w:p>
    <w:p>
      <w:pPr/>
      <w:r>
        <w:rPr>
          <w:lang w:val="en-GB"/>
        </w:rPr>
        <w:t xml:space="preserve"> sustainable business practice</w:t>
      </w:r>
    </w:p>
    <w:p>
      <w:pPr/>
      <w:r>
        <w:rPr>
          <w:lang w:val="en-GB"/>
        </w:rPr>
        <w:t xml:space="preserve"> </w:t>
      </w:r>
    </w:p>
    <w:p>
      <w:pPr/>
      <w:r>
        <w:rPr>
          <w:lang w:val="en-GB"/>
        </w:rPr>
        <w:br/>
      </w:r>
    </w:p>
    <w:p>
      <w:pPr/>
      <w:r>
        <w:rPr>
          <w:lang w:val="en-GB"/>
        </w:rPr>
        <w:t xml:space="preserve"> </w:t>
      </w:r>
    </w:p>
    <w:p>
      <w:pPr/>
      <w:r>
        <w:rPr>
          <w:lang w:val="en-GB"/>
        </w:rPr>
        <w:t>K4 why resource usage efficiency is important to sustainability in relation to</w:t>
      </w:r>
    </w:p>
    <w:p>
      <w:pPr/>
      <w:r>
        <w:rPr>
          <w:lang w:val="en-GB"/>
        </w:rPr>
        <w:t xml:space="preserve"> environmental, economic and social factors</w:t>
      </w:r>
    </w:p>
    <w:p>
      <w:pPr/>
      <w:r>
        <w:rPr>
          <w:lang w:val="en-GB"/>
        </w:rPr>
        <w:t xml:space="preserve"> </w:t>
      </w:r>
    </w:p>
    <w:p>
      <w:pPr/>
      <w:r>
        <w:rPr>
          <w:lang w:val="en-GB"/>
        </w:rPr>
        <w:br/>
      </w:r>
    </w:p>
    <w:p>
      <w:pPr/>
      <w:r>
        <w:rPr>
          <w:lang w:val="en-GB"/>
        </w:rPr>
        <w:t xml:space="preserve"> </w:t>
      </w:r>
    </w:p>
    <w:p>
      <w:pPr/>
      <w:r>
        <w:rPr>
          <w:lang w:val="en-GB"/>
        </w:rPr>
        <w:t>K5 how to assess own performance to identify opportunities for improving</w:t>
      </w:r>
    </w:p>
    <w:p>
      <w:pPr/>
      <w:r>
        <w:rPr>
          <w:lang w:val="en-GB"/>
        </w:rPr>
        <w:t xml:space="preserve"> resource usage efficiency</w:t>
      </w:r>
    </w:p>
    <w:p>
      <w:pPr/>
      <w:r>
        <w:rPr>
          <w:lang w:val="en-GB"/>
        </w:rPr>
        <w:t xml:space="preserve"> </w:t>
      </w:r>
    </w:p>
    <w:p>
      <w:pPr/>
      <w:r>
        <w:rPr>
          <w:lang w:val="en-GB"/>
        </w:rPr>
        <w:br/>
      </w:r>
    </w:p>
    <w:p>
      <w:pPr/>
      <w:r>
        <w:rPr>
          <w:lang w:val="en-GB"/>
        </w:rPr>
        <w:t xml:space="preserve"> </w:t>
      </w:r>
    </w:p>
    <w:p>
      <w:pPr/>
      <w:r>
        <w:rPr>
          <w:lang w:val="en-GB"/>
        </w:rPr>
        <w:t>K6 the importance of reporting any suspected inefficiency within</w:t>
      </w:r>
    </w:p>
    <w:p>
      <w:pPr/>
      <w:r>
        <w:rPr>
          <w:lang w:val="en-GB"/>
        </w:rPr>
        <w:t xml:space="preserve"> organisational procedures or production specifications</w:t>
      </w:r>
    </w:p>
    <w:p>
      <w:pPr/>
      <w:r>
        <w:rPr>
          <w:lang w:val="en-GB"/>
        </w:rPr>
        <w:t xml:space="preserve"> </w:t>
      </w:r>
    </w:p>
    <w:p>
      <w:pPr/>
      <w:r>
        <w:rPr>
          <w:lang w:val="en-GB"/>
        </w:rPr>
        <w:br/>
      </w:r>
    </w:p>
    <w:p>
      <w:pPr/>
      <w:r>
        <w:rPr>
          <w:lang w:val="en-GB"/>
        </w:rPr>
        <w:t xml:space="preserve"> </w:t>
      </w:r>
    </w:p>
    <w:p>
      <w:pPr/>
      <w:r>
        <w:rPr>
          <w:lang w:val="en-GB"/>
        </w:rPr>
        <w:t>K7 how not working to organisational procedures and production</w:t>
      </w:r>
    </w:p>
    <w:p>
      <w:pPr/>
      <w:r>
        <w:rPr>
          <w:lang w:val="en-GB"/>
        </w:rPr>
        <w:t xml:space="preserve"> specifications can impact on resource usage and sustainability </w:t>
      </w:r>
    </w:p>
    <w:p>
      <w:pPr/>
      <w:r>
        <w:rPr>
          <w:lang w:val="en-GB"/>
        </w:rPr>
        <w:br/>
      </w:r>
    </w:p>
    <w:p>
      <w:pPr/>
      <w:r>
        <w:rPr>
          <w:lang w:val="en-GB"/>
        </w:rPr>
        <w:t xml:space="preserve"> </w:t>
      </w:r>
    </w:p>
    <w:p>
      <w:pPr/>
      <w:r>
        <w:rPr>
          <w:lang w:val="en-GB"/>
        </w:rPr>
        <w:t>K8 opportunities for improving resource usage efficiency</w:t>
      </w:r>
    </w:p>
    <w:p>
      <w:pPr/>
      <w:r>
        <w:rPr>
          <w:lang w:val="en-GB"/>
        </w:rPr>
        <w:t xml:space="preserve"> </w:t>
      </w:r>
    </w:p>
    <w:p>
      <w:pPr/>
      <w:r>
        <w:rPr>
          <w:lang w:val="en-GB"/>
        </w:rPr>
        <w:br/>
      </w:r>
    </w:p>
    <w:p>
      <w:pPr/>
      <w:r>
        <w:rPr>
          <w:lang w:val="en-GB"/>
        </w:rPr>
        <w:t xml:space="preserve"> </w:t>
      </w:r>
    </w:p>
    <w:p>
      <w:pPr/>
      <w:r>
        <w:rPr>
          <w:lang w:val="en-GB"/>
        </w:rPr>
        <w:t>K9 potential sources of waste within area of responsibility</w:t>
      </w:r>
    </w:p>
    <w:p>
      <w:pPr/>
      <w:r>
        <w:rPr>
          <w:lang w:val="en-GB"/>
        </w:rPr>
        <w:t xml:space="preserve"> </w:t>
      </w:r>
    </w:p>
    <w:p>
      <w:pPr/>
      <w:r>
        <w:rPr>
          <w:lang w:val="en-GB"/>
        </w:rPr>
        <w:br/>
      </w:r>
    </w:p>
    <w:p>
      <w:pPr/>
      <w:r>
        <w:rPr>
          <w:lang w:val="en-GB"/>
        </w:rPr>
        <w:t xml:space="preserve"> </w:t>
      </w:r>
    </w:p>
    <w:p>
      <w:pPr/>
      <w:r>
        <w:rPr>
          <w:lang w:val="en-GB"/>
        </w:rPr>
        <w:t xml:space="preserve">K10 how waste is avoided and minimised through recycling and reuse </w:t>
      </w:r>
    </w:p>
    <w:p>
      <w:pPr/>
      <w:r>
        <w:rPr>
          <w:lang w:val="en-GB"/>
        </w:rPr>
        <w:br/>
      </w:r>
    </w:p>
    <w:p>
      <w:pPr/>
      <w:r>
        <w:rPr>
          <w:lang w:val="en-GB"/>
        </w:rPr>
        <w:t xml:space="preserve"> </w:t>
      </w:r>
    </w:p>
    <w:p>
      <w:pPr/>
      <w:r>
        <w:rPr>
          <w:lang w:val="en-GB"/>
        </w:rPr>
        <w:t>K11 how waste minimisation supports sustainability</w:t>
      </w:r>
    </w:p>
    <w:p>
      <w:pPr/>
      <w:r>
        <w:rPr>
          <w:lang w:val="en-GB"/>
        </w:rPr>
        <w:t xml:space="preserve"> </w:t>
      </w:r>
    </w:p>
    <w:p>
      <w:pPr/>
      <w:r>
        <w:rPr>
          <w:lang w:val="en-GB"/>
        </w:rPr>
        <w:br/>
      </w:r>
    </w:p>
    <w:p>
      <w:pPr/>
      <w:r>
        <w:rPr>
          <w:lang w:val="en-GB"/>
        </w:rPr>
        <w:t xml:space="preserve"> </w:t>
      </w:r>
    </w:p>
    <w:p>
      <w:pPr/>
      <w:r>
        <w:rPr>
          <w:lang w:val="en-GB"/>
        </w:rPr>
        <w:t>K12 how the efficient use of resources supports the economic sustainability</w:t>
      </w:r>
    </w:p>
    <w:p>
      <w:pPr/>
      <w:r>
        <w:rPr>
          <w:lang w:val="en-GB"/>
        </w:rPr>
        <w:t xml:space="preserve"> of the organisation</w:t>
      </w:r>
    </w:p>
    <w:p>
      <w:pPr/>
      <w:r>
        <w:rPr>
          <w:lang w:val="en-GB"/>
        </w:rPr>
        <w:t xml:space="preserve"> </w:t>
      </w:r>
    </w:p>
    <w:p>
      <w:pPr/>
      <w:r>
        <w:rPr>
          <w:lang w:val="en-GB"/>
        </w:rPr>
        <w:br/>
      </w:r>
    </w:p>
    <w:p>
      <w:pPr/>
      <w:r>
        <w:rPr>
          <w:lang w:val="en-GB"/>
        </w:rPr>
        <w:t xml:space="preserve"> </w:t>
      </w:r>
    </w:p>
    <w:p>
      <w:pPr/>
      <w:r>
        <w:rPr>
          <w:lang w:val="en-GB"/>
        </w:rPr>
        <w:t xml:space="preserve">K13 the social benefits associated with sustainable business practice </w:t>
      </w:r>
    </w:p>
    <w:p>
      <w:pPr/>
      <w:r>
        <w:rPr>
          <w:lang w:val="en-GB"/>
        </w:rPr>
        <w:br/>
      </w:r>
    </w:p>
    <w:p>
      <w:pPr/>
      <w:r>
        <w:rPr>
          <w:lang w:val="en-GB"/>
        </w:rPr>
        <w:t xml:space="preserve"> </w:t>
      </w:r>
    </w:p>
    <w:p>
      <w:pPr/>
      <w:r>
        <w:rPr>
          <w:lang w:val="en-GB"/>
        </w:rPr>
        <w:t>K14 individual responsibilities relevant to the development of sustainable</w:t>
      </w:r>
    </w:p>
    <w:p>
      <w:pPr/>
      <w:r>
        <w:rPr>
          <w:lang w:val="en-GB"/>
        </w:rPr>
        <w:t xml:space="preserve"> business practice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Resource, for example: raw materials, product, packaging, energy, water, transport etc.</w:t>
      </w:r>
    </w:p>
    <w:p>
      <w:pPr/>
      <w:r>
        <w:rPr>
          <w:lang w:val="en-GB"/>
        </w:rPr>
        <w:t>Waste: in respect of raw materials, product, by-product, packaging, energy etc.</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Cogent </w:t>
      </w:r>
      <w:r>
        <w:rPr>
          <w:lang w:val="en-GB"/>
        </w:rPr>
        <w:br/>
      </w:r>
    </w:p>
    <w:p>
      <w:pPr/>
      <w:r>
        <w:rPr>
          <w:lang w:val="en-GB"/>
          <w:b/>
        </w:rPr>
        <w:t>Original URN</w:t>
      </w:r>
    </w:p>
    <w:p>
      <w:pPr/>
      <w:r>
        <w:rPr>
          <w:lang w:val="en-GB"/>
        </w:rPr>
        <w:t>COGSBP26</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resource; efficiency; sustainable;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3745830adf49a4" /><Relationship Type="http://schemas.openxmlformats.org/officeDocument/2006/relationships/numbering" Target="/word/numbering.xml" Id="R643d882d5d42496c" /><Relationship Type="http://schemas.openxmlformats.org/officeDocument/2006/relationships/settings" Target="/word/settings.xml" Id="Re6c5bd153aaa4c80" /><Relationship Type="http://schemas.openxmlformats.org/officeDocument/2006/relationships/image" Target="/word/media/10f95af7-bef6-4779-9e84-fffa0c7a1ad1.png" Id="R53b518d043c942d9" /></Relationships>
</file>