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25611e1449450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TECHDUEM3</w:t>
            </w:r>
            <w:r>
              <w:rPr>
                <w:b/>
              </w:rPr>
              <w:br/>
            </w:r>
            <w:r>
              <w:rPr>
                <w:b/>
              </w:rPr>
              <w:t xml:space="preserve">Use advanced e-mail features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7f2d06822bb4f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standard is about using advanced e-mail features to support sending and receiving e-mails as well as setting up new e-mail accounts. This involves creating new email addresses with e-mail service providers and setting up e-mail accounts rules and automated responses for e-mail. It also includes managing email security using encryption.</w:t>
      </w:r>
    </w:p>
    <w:p>
      <w:pPr/>
      <w:r>
        <w:rPr>
          <w:lang w:val="en-GB"/>
        </w:rPr>
        <w:t>This standard is for those who need to use advanced e-mail settings to meet their own needs or as part of their duties.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Implement e-mail account applications on mobile devices in line with organisational procedures</w:t>
      </w:r>
    </w:p>
    <w:p>
      <w:pPr>
        <w:numPr>
          <w:ilvl w:val="0"/>
          <w:numId w:val="1"/>
        </w:numPr>
      </w:pPr>
      <w:r>
        <w:t>Customise e-mail viewing panes to tailor the display of e-mails in line with organisational requirements</w:t>
      </w:r>
    </w:p>
    <w:p>
      <w:pPr>
        <w:numPr>
          <w:ilvl w:val="0"/>
          <w:numId w:val="1"/>
        </w:numPr>
      </w:pPr>
      <w:r>
        <w:t>Create e-mail software start-up and exit conditions to automate email housekeeping </w:t>
      </w:r>
    </w:p>
    <w:p>
      <w:pPr>
        <w:numPr>
          <w:ilvl w:val="0"/>
          <w:numId w:val="1"/>
        </w:numPr>
      </w:pPr>
      <w:r>
        <w:t>Switch to offline working when not connected to the internet to maintain e-mail productivity</w:t>
      </w:r>
    </w:p>
    <w:p>
      <w:pPr>
        <w:numPr>
          <w:ilvl w:val="0"/>
          <w:numId w:val="1"/>
        </w:numPr>
      </w:pPr>
      <w:r>
        <w:t>Identify when e-mail problems are local or linked to the service provider to organise effective resolutions</w:t>
      </w:r>
    </w:p>
    <w:p>
      <w:pPr>
        <w:numPr>
          <w:ilvl w:val="0"/>
          <w:numId w:val="1"/>
        </w:numPr>
      </w:pPr>
      <w:r>
        <w:t>Implement e-mail encryption of sensitive or private e-mails to maintain privacy and security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How to select and sign up to an e-mail service provider</w:t>
      </w:r>
    </w:p>
    <w:p>
      <w:pPr>
        <w:numPr>
          <w:ilvl w:val="0"/>
          <w:numId w:val="2"/>
        </w:numPr>
      </w:pPr>
      <w:r>
        <w:t>What is involved in setting up a new e-mail account</w:t>
      </w:r>
    </w:p>
    <w:p>
      <w:pPr>
        <w:numPr>
          <w:ilvl w:val="0"/>
          <w:numId w:val="2"/>
        </w:numPr>
      </w:pPr>
      <w:r>
        <w:t>The methods to improve message transmission</w:t>
      </w:r>
    </w:p>
    <w:p>
      <w:pPr>
        <w:numPr>
          <w:ilvl w:val="0"/>
          <w:numId w:val="2"/>
        </w:numPr>
      </w:pPr>
      <w:r>
        <w:t>How to set up automatic responses for effective handling of incoming messages</w:t>
      </w:r>
    </w:p>
    <w:p>
      <w:pPr>
        <w:numPr>
          <w:ilvl w:val="0"/>
          <w:numId w:val="2"/>
        </w:numPr>
      </w:pPr>
      <w:r>
        <w:t>Why and how to stay safe and respect others when using e-mail</w:t>
      </w:r>
    </w:p>
    <w:p>
      <w:pPr>
        <w:numPr>
          <w:ilvl w:val="0"/>
          <w:numId w:val="2"/>
        </w:numPr>
      </w:pPr>
      <w:r>
        <w:t>How to customise e-mail account settings to meet needs</w:t>
      </w:r>
    </w:p>
    <w:p>
      <w:pPr>
        <w:numPr>
          <w:ilvl w:val="0"/>
          <w:numId w:val="2"/>
        </w:numPr>
      </w:pPr>
      <w:r>
        <w:t>Why, what and when to archive messages</w:t>
      </w:r>
    </w:p>
    <w:p>
      <w:pPr>
        <w:numPr>
          <w:ilvl w:val="0"/>
          <w:numId w:val="2"/>
        </w:numPr>
      </w:pPr>
      <w:r>
        <w:t>How to minimise e-mail problems including mailbox restrictions,  e-mail size limitations, attachment issues and  transmission limitations</w:t>
      </w:r>
    </w:p>
    <w:p>
      <w:pPr>
        <w:numPr>
          <w:ilvl w:val="0"/>
          <w:numId w:val="2"/>
        </w:numPr>
      </w:pPr>
      <w:r>
        <w:t>The purpose of message encryption and when it is appropriate to use it</w:t>
      </w:r>
    </w:p>
    <w:p>
      <w:pPr>
        <w:numPr>
          <w:ilvl w:val="0"/>
          <w:numId w:val="2"/>
        </w:numPr>
      </w:pPr>
      <w:r>
        <w:t>How to implement encryption to keep e-mail content private</w:t>
      </w:r>
    </w:p>
    <w:p>
      <w:pPr>
        <w:numPr>
          <w:ilvl w:val="0"/>
          <w:numId w:val="2"/>
        </w:numPr>
      </w:pPr>
      <w:r>
        <w:t>How to improve security for e-mail communications</w:t>
      </w:r>
    </w:p>
    <w:p>
      <w:pPr>
        <w:numPr>
          <w:ilvl w:val="0"/>
          <w:numId w:val="2"/>
        </w:numPr>
      </w:pPr>
      <w:r>
        <w:t>How to configure message archiving systems for efficient storage and retrieval of e-mail messages</w:t>
      </w:r>
    </w:p>
    <w:p>
      <w:pPr>
        <w:numPr>
          <w:ilvl w:val="0"/>
          <w:numId w:val="2"/>
        </w:numPr>
      </w:pPr>
      <w:r>
        <w:t>The factors controlling message size and transmission speed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e-skills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ODAG Consultants Ltd.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 xml:space="preserve">TECHDUEM3 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ICT for Users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IT Users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e-mail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6653D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74D88A3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b3f42d0ee5a46cf" /><Relationship Type="http://schemas.openxmlformats.org/officeDocument/2006/relationships/numbering" Target="/word/numbering.xml" Id="R20a2e2664cd34648" /><Relationship Type="http://schemas.openxmlformats.org/officeDocument/2006/relationships/settings" Target="/word/settings.xml" Id="Rfd39562cd5a14121" /><Relationship Type="http://schemas.openxmlformats.org/officeDocument/2006/relationships/image" Target="/word/media/8b4e71a1-6bcb-4d40-b7c2-ac54f3618aca.png" Id="Rd7f2d06822bb4f46" /></Relationships>
</file>