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31de4e060c4f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TECHDUDI3</w:t>
            </w:r>
            <w:r>
              <w:rPr>
                <w:b/>
              </w:rPr>
              <w:br/>
            </w:r>
            <w:r>
              <w:rPr>
                <w:b/>
              </w:rPr>
              <w:t>Evaluate digital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96526e6ae444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evaluating online digital information to be able to apply it for a range of applications. This includes information obtained online about products and services to support decision making, finding facts for work, study and personal use to be able to use digital information successfully for practical purposes.</w:t>
      </w:r>
    </w:p>
    <w:p>
      <w:pPr/>
      <w:r>
        <w:rPr>
          <w:lang w:val="en-GB"/>
        </w:rPr>
        <w:t>Evaluating digital information involves evaluation of the online sources and of the information itself. This involves checking the source, the author, the date, the relevancy and the objectivity. It also includes rating information results to qualify them and ranking information in order of relevance. It also includes refining search queries in light of search engine optimisation that can mislead search results.</w:t>
      </w:r>
    </w:p>
    <w:p>
      <w:pPr/>
      <w:r>
        <w:rPr>
          <w:lang w:val="en-GB"/>
        </w:rPr>
        <w:t>This standard is for those who need to evaluate information and its sources and improve searching activities, storage and retrieval of information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Evaluate information from online searches to determine the accuracy, validity, and currency</w:t>
      </w:r>
    </w:p>
    <w:p>
      <w:pPr>
        <w:numPr>
          <w:ilvl w:val="0"/>
          <w:numId w:val="1"/>
        </w:numPr>
      </w:pPr>
      <w:r>
        <w:t>Develop and refine search queries to deliver improved results</w:t>
      </w:r>
    </w:p>
    <w:p>
      <w:pPr>
        <w:numPr>
          <w:ilvl w:val="0"/>
          <w:numId w:val="1"/>
        </w:numPr>
      </w:pPr>
      <w:r>
        <w:t>Explore online information sources to maximise scope of online searches</w:t>
      </w:r>
    </w:p>
    <w:p>
      <w:pPr>
        <w:numPr>
          <w:ilvl w:val="0"/>
          <w:numId w:val="1"/>
        </w:numPr>
      </w:pPr>
      <w:r>
        <w:t>Produced ranked search results to compare products, services and other search outcomes</w:t>
      </w:r>
    </w:p>
    <w:p>
      <w:pPr>
        <w:numPr>
          <w:ilvl w:val="0"/>
          <w:numId w:val="1"/>
        </w:numPr>
      </w:pPr>
      <w:r>
        <w:t>Use information tools to gather and share information efficiently</w:t>
      </w:r>
    </w:p>
    <w:p>
      <w:pPr>
        <w:numPr>
          <w:ilvl w:val="0"/>
          <w:numId w:val="1"/>
        </w:numPr>
      </w:pPr>
      <w:r>
        <w:t>Customise browser settings to improve browser performance and search features</w:t>
      </w:r>
    </w:p>
    <w:p>
      <w:pPr>
        <w:numPr>
          <w:ilvl w:val="0"/>
          <w:numId w:val="1"/>
        </w:numPr>
      </w:pPr>
      <w:r>
        <w:t>Combine information from a range of sources to produce a comprehensive dataset</w:t>
      </w:r>
    </w:p>
    <w:p>
      <w:pPr>
        <w:numPr>
          <w:ilvl w:val="0"/>
          <w:numId w:val="1"/>
        </w:numPr>
      </w:pPr>
      <w:r>
        <w:t>Respect intellectual property rights of creators of online information in line with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techniques used to evaluate information from online sources</w:t>
      </w:r>
    </w:p>
    <w:p>
      <w:pPr>
        <w:numPr>
          <w:ilvl w:val="0"/>
          <w:numId w:val="2"/>
        </w:numPr>
      </w:pPr>
      <w:r>
        <w:t>How to build search queries to produce targeted results and narrow online searches</w:t>
      </w:r>
    </w:p>
    <w:p>
      <w:pPr>
        <w:numPr>
          <w:ilvl w:val="0"/>
          <w:numId w:val="2"/>
        </w:numPr>
      </w:pPr>
      <w:r>
        <w:t>How to rate online information against search criteria</w:t>
      </w:r>
    </w:p>
    <w:p>
      <w:pPr>
        <w:numPr>
          <w:ilvl w:val="0"/>
          <w:numId w:val="2"/>
        </w:numPr>
      </w:pPr>
      <w:r>
        <w:t>How to rank information from online sources</w:t>
      </w:r>
    </w:p>
    <w:p>
      <w:pPr>
        <w:numPr>
          <w:ilvl w:val="0"/>
          <w:numId w:val="2"/>
        </w:numPr>
      </w:pPr>
      <w:r>
        <w:t>How to use digital information to support decision-making</w:t>
      </w:r>
    </w:p>
    <w:p>
      <w:pPr>
        <w:numPr>
          <w:ilvl w:val="0"/>
          <w:numId w:val="2"/>
        </w:numPr>
      </w:pPr>
      <w:r>
        <w:t>How to organise information into categories</w:t>
      </w:r>
    </w:p>
    <w:p>
      <w:pPr>
        <w:numPr>
          <w:ilvl w:val="0"/>
          <w:numId w:val="2"/>
        </w:numPr>
      </w:pPr>
      <w:r>
        <w:t>How to improve browser performance</w:t>
      </w:r>
    </w:p>
    <w:p>
      <w:pPr>
        <w:numPr>
          <w:ilvl w:val="0"/>
          <w:numId w:val="2"/>
        </w:numPr>
      </w:pPr>
      <w:r>
        <w:t>Why indexing improves online searches</w:t>
      </w:r>
    </w:p>
    <w:p>
      <w:pPr>
        <w:numPr>
          <w:ilvl w:val="0"/>
          <w:numId w:val="2"/>
        </w:numPr>
      </w:pPr>
      <w:r>
        <w:t>What is meant be search engine optimisation</w:t>
      </w:r>
    </w:p>
    <w:p>
      <w:pPr>
        <w:numPr>
          <w:ilvl w:val="0"/>
          <w:numId w:val="2"/>
        </w:numPr>
      </w:pPr>
      <w:r>
        <w:t>Methods used to improve search engine ranking and the impact this has on search results</w:t>
      </w:r>
    </w:p>
    <w:p>
      <w:pPr>
        <w:numPr>
          <w:ilvl w:val="0"/>
          <w:numId w:val="2"/>
        </w:numPr>
      </w:pPr>
      <w:r>
        <w:t>how to manage digital information responsibly and in line with legislation and organisational standards</w:t>
      </w:r>
    </w:p>
    <w:p>
      <w:pPr>
        <w:numPr>
          <w:ilvl w:val="0"/>
          <w:numId w:val="2"/>
        </w:numPr>
      </w:pPr>
      <w:r>
        <w:t>How to evaluate the quality and trustworthiness of information against requirements</w:t>
      </w:r>
    </w:p>
    <w:p>
      <w:pPr>
        <w:numPr>
          <w:ilvl w:val="0"/>
          <w:numId w:val="2"/>
        </w:numPr>
      </w:pPr>
      <w:r>
        <w:t>The implications of copyright and data protection regulations for information use within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TECHDUDI3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searching, information storage, information retrieval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EB8D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0FA7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bbbbf3c5cb481d" /><Relationship Type="http://schemas.openxmlformats.org/officeDocument/2006/relationships/numbering" Target="/word/numbering.xml" Id="R5c4e7d8aafe54da9" /><Relationship Type="http://schemas.openxmlformats.org/officeDocument/2006/relationships/settings" Target="/word/settings.xml" Id="Rdb0485e1805546dd" /><Relationship Type="http://schemas.openxmlformats.org/officeDocument/2006/relationships/image" Target="/word/media/e7993c78-c25a-436c-9717-51c5a586149b.png" Id="Rec96526e6ae444c9" /></Relationships>
</file>