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61a1850f709f4c4e"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COGPEM44</w:t>
            </w:r>
            <w:r>
              <w:rPr>
                <w:b/>
              </w:rPr>
              <w:br/>
            </w:r>
            <w:r>
              <w:rPr>
                <w:b/>
              </w:rPr>
              <w:t>Establish that an engineering maintenance process has been completed to specification</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c99996c0db104159"/>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your competence in ensuring that the work has been completed to company and or manufacturers' standards.</w:t>
      </w:r>
    </w:p>
    <w:p>
      <w:pPr/>
      <w:r>
        <w:rPr>
          <w:lang w:val="en-GB"/>
        </w:rPr>
        <w:br/>
      </w:r>
    </w:p>
    <w:p>
      <w:pPr/>
      <w:r>
        <w:rPr>
          <w:lang w:val="en-GB"/>
        </w:rPr>
        <w:t>This standard deals with the following:</w:t>
      </w:r>
    </w:p>
    <w:p>
      <w:pPr/>
      <w:r>
        <w:rPr>
          <w:lang w:val="en-GB"/>
        </w:rPr>
        <w:t>1 Establish that an engineering maintenance process has been completed to specification</w:t>
      </w:r>
    </w:p>
    <w:p>
      <w:pPr/>
      <w:r>
        <w:rPr>
          <w:lang w:val="en-GB"/>
        </w:rPr>
        <w:br/>
      </w:r>
    </w:p>
    <w:p>
      <w:pPr/>
      <w:r>
        <w:rPr>
          <w:lang w:val="en-GB"/>
        </w:rPr>
        <w:t>During this work you must take account of the relevant worksite operational requirements, procedures and safe working practices AS THEY APPLY TO YOU.</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P1 work safely at all times, complying with health and safety and other relevant regulations and guidelines</w:t>
      </w:r>
    </w:p>
    <w:p>
      <w:pPr/>
      <w:r>
        <w:rPr>
          <w:lang w:val="en-GB"/>
        </w:rPr>
        <w:t>P2 follow and make appropriate use of the specifications for the product or asset being checked</w:t>
      </w:r>
    </w:p>
    <w:p>
      <w:pPr/>
      <w:r>
        <w:rPr>
          <w:lang w:val="en-GB"/>
        </w:rPr>
        <w:t>P3 use all the correct tools and inspection equipment and check that they are in usable condition</w:t>
      </w:r>
    </w:p>
    <w:p>
      <w:pPr/>
      <w:r>
        <w:rPr>
          <w:lang w:val="en-GB"/>
        </w:rPr>
        <w:t>P4 carry out the checks in an appropriate sequence using approved methods and procedures</w:t>
      </w:r>
    </w:p>
    <w:p>
      <w:pPr/>
      <w:r>
        <w:rPr>
          <w:lang w:val="en-GB"/>
        </w:rPr>
        <w:t>P5 identify and assess any defects or variations from the specification and take appropriate action</w:t>
      </w:r>
    </w:p>
    <w:p>
      <w:pPr/>
      <w:r>
        <w:rPr>
          <w:lang w:val="en-GB"/>
        </w:rPr>
        <w:t>P6 report completion of compliance activities in line with organisational procedures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K1 you must have a working knowledge and understanding of what your responsibilities are in respect of Health, Safety and Environment. This should include the limits of your personal responsibility, your legal responsibility for your own health and safety and the health and safety of others</w:t>
      </w:r>
    </w:p>
    <w:p>
      <w:pPr/>
      <w:r>
        <w:rPr>
          <w:lang w:val="en-GB"/>
        </w:rPr>
        <w:t>K2 you must have a working knowledge of the relevant regulations and the safe working practices and procedures required within your work area</w:t>
      </w:r>
    </w:p>
    <w:p>
      <w:pPr/>
      <w:r>
        <w:rPr>
          <w:lang w:val="en-GB"/>
        </w:rPr>
        <w:t>K3 you must have a working knowledge and understanding of the engineering drawings and related specifications to which you will be expected to work, including technical drawings (component, assembly, general arrangements, isometrics, 1st and 3rd angle projections), method statements, product worksheets and tolerances</w:t>
      </w:r>
    </w:p>
    <w:p>
      <w:pPr/>
      <w:r>
        <w:rPr>
          <w:lang w:val="en-GB"/>
        </w:rPr>
        <w:t>K4 you must have a working knowledge and understanding of how to make an adequate check of compliance against criteria. This could be expected to include ex equipment and data sheets, commissioning procedures, manufacturers' data and local procedures</w:t>
      </w:r>
    </w:p>
    <w:p>
      <w:pPr/>
      <w:r>
        <w:rPr>
          <w:lang w:val="en-GB"/>
        </w:rPr>
        <w:t>K5 you must have a working knowledge and understanding of identification of defects in plant and equipment. This should include what the typical defects and variations are that arise and how to identify them</w:t>
      </w:r>
    </w:p>
    <w:p>
      <w:pPr/>
      <w:r>
        <w:rPr>
          <w:lang w:val="en-GB"/>
        </w:rPr>
        <w:t>K6 you must have a working knowledge and understanding of quality control systems and documentation procedures. This should include how defects and variations should be dealt with and what factors determine the actions to be taken, and why it is important to maintain records of the checks made and the assessments that result from those checks, what information should be entered on those records and where they should be kept</w:t>
      </w:r>
    </w:p>
    <w:p>
      <w:pPr/>
      <w:r>
        <w:rPr>
          <w:lang w:val="en-GB"/>
        </w:rPr>
        <w:t>K7 you must have a working knowledge and understanding of the inspection of equipment care and control procedures. This should include what your responsibilities are for ensuring the security of tools and equipment that you use. This could be expected to include ingress protection ratings, explosion protection equipment, corrosion, portable appliance testing, heating and ventilation and permit systems</w:t>
      </w:r>
    </w:p>
    <w:p>
      <w:pPr/>
      <w:r>
        <w:rPr>
          <w:lang w:val="en-GB"/>
        </w:rPr>
        <w:t>K8 you must have a working knowledge and understanding of your responsibilities with regard to the reporting lines and procedures in your working environment</w:t>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r>
        <w:rPr>
          <w:lang w:val="en-GB"/>
        </w:rPr>
        <w:t>1 The level and extent of responsibility extends to dismantling the asset to a specified degree but you may alter and/or vary the sequence of actions and techniques followed at your discretion to achieve the best possible result in the conditions applying. In some cases, you may still be expected to refer to others for final authorisations, even though you remain responsible for identifying and implementing decisions.</w:t>
      </w:r>
    </w:p>
    <w:p>
      <w:pPr/>
      <w:r>
        <w:rPr>
          <w:lang w:val="en-GB"/>
        </w:rPr>
        <w:br/>
      </w:r>
    </w:p>
    <w:p>
      <w:pPr/>
      <w:r>
        <w:rPr>
          <w:lang w:val="en-GB"/>
        </w:rPr>
        <w:t>2 The type of products or assets to be checked are mechanical plant and equipment related to engineering maintenance work. This would include:</w:t>
      </w:r>
    </w:p>
    <w:p>
      <w:pPr/>
      <w:r>
        <w:rPr>
          <w:lang w:val="en-GB"/>
        </w:rPr>
        <w:t>2.1 Engines</w:t>
      </w:r>
    </w:p>
    <w:p>
      <w:pPr/>
      <w:r>
        <w:rPr>
          <w:lang w:val="en-GB"/>
        </w:rPr>
        <w:t>2.2 Transmissions systems</w:t>
      </w:r>
    </w:p>
    <w:p>
      <w:pPr/>
      <w:r>
        <w:rPr>
          <w:lang w:val="en-GB"/>
        </w:rPr>
        <w:t>2.3 Power transmissions systems</w:t>
      </w:r>
    </w:p>
    <w:p>
      <w:pPr/>
      <w:r>
        <w:rPr>
          <w:lang w:val="en-GB"/>
        </w:rPr>
        <w:t>2.4 Turbines</w:t>
      </w:r>
    </w:p>
    <w:p>
      <w:pPr/>
      <w:r>
        <w:rPr>
          <w:lang w:val="en-GB"/>
        </w:rPr>
        <w:t>2.5 Mechanical/hydraulic systems/actuators</w:t>
      </w:r>
    </w:p>
    <w:p>
      <w:pPr/>
      <w:r>
        <w:rPr>
          <w:lang w:val="en-GB"/>
        </w:rPr>
        <w:t>2.6 Fluid/gas transmission systems</w:t>
      </w:r>
    </w:p>
    <w:p>
      <w:pPr/>
      <w:r>
        <w:rPr>
          <w:lang w:val="en-GB"/>
        </w:rPr>
        <w:br/>
      </w:r>
    </w:p>
    <w:p>
      <w:pPr/>
      <w:r>
        <w:rPr>
          <w:lang w:val="en-GB"/>
        </w:rPr>
        <w:t>3 The inspection, test and record-keeping procedures to be followed are as set out in internal QA and QC procedures.</w:t>
      </w:r>
    </w:p>
    <w:p>
      <w:pPr/>
      <w:r>
        <w:rPr>
          <w:lang w:val="en-GB"/>
        </w:rPr>
        <w:br/>
      </w:r>
    </w:p>
    <w:p>
      <w:pPr/>
      <w:r>
        <w:rPr>
          <w:lang w:val="en-GB"/>
        </w:rPr>
        <w:t>4 The aspects, characteristics and complexity of checks to be made are as set down in manufacturers' guidelines and procedures and will include ensuring compliance with relevant international standards. The type of checks made will depend on the engineering process carried out which may include:</w:t>
      </w:r>
    </w:p>
    <w:p>
      <w:pPr/>
      <w:r>
        <w:rPr>
          <w:lang w:val="en-GB"/>
        </w:rPr>
        <w:t>4.1 Dismantling</w:t>
      </w:r>
    </w:p>
    <w:p>
      <w:pPr/>
      <w:r>
        <w:rPr>
          <w:lang w:val="en-GB"/>
        </w:rPr>
        <w:t>4.2 Assembly</w:t>
      </w:r>
    </w:p>
    <w:p>
      <w:pPr/>
      <w:r>
        <w:rPr>
          <w:lang w:val="en-GB"/>
        </w:rPr>
        <w:br/>
      </w:r>
    </w:p>
    <w:p>
      <w:pPr/>
      <w:r>
        <w:rPr>
          <w:lang w:val="en-GB"/>
        </w:rPr>
        <w:t>4.3 Positioning and Installation</w:t>
      </w:r>
    </w:p>
    <w:p>
      <w:pPr/>
      <w:r>
        <w:rPr>
          <w:lang w:val="en-GB"/>
        </w:rPr>
        <w:t>4.4 Repair of Components</w:t>
      </w:r>
    </w:p>
    <w:p>
      <w:pPr/>
      <w:r>
        <w:rPr>
          <w:lang w:val="en-GB"/>
        </w:rPr>
        <w:t>4.5 Removal and replacement of components</w:t>
      </w:r>
    </w:p>
    <w:p>
      <w:pPr/>
      <w:r>
        <w:rPr>
          <w:lang w:val="en-GB"/>
        </w:rPr>
        <w:t>4.6 Adjustment</w:t>
      </w:r>
    </w:p>
    <w:p>
      <w:pPr/>
      <w:r>
        <w:rPr>
          <w:lang w:val="en-GB"/>
        </w:rPr>
        <w:t>4.7 Planned maintenance activities testing</w:t>
      </w:r>
    </w:p>
    <w:p>
      <w:pPr/>
      <w:r>
        <w:rPr>
          <w:lang w:val="en-GB"/>
        </w:rPr>
        <w:br/>
      </w:r>
    </w:p>
    <w:p>
      <w:pPr/>
      <w:r>
        <w:rPr>
          <w:lang w:val="en-GB"/>
        </w:rPr>
        <w:t>5 The quality standards and accuracy are as set down in work specifications</w:t>
      </w:r>
    </w:p>
    <w:p>
      <w:pPr>
        <w:sectPr w:rsidR="003E25F4" w:rsidSect="00FC3028">
          <w:pgSz w:w="11906" w:h="16838"/>
          <w:pgMar w:top="1440" w:right="1440" w:bottom="1440" w:left="1440" w:header="708" w:footer="708" w:gutter="0"/>
          <w:cols w:space="708"/>
          <w:docGrid w:linePitch="360"/>
        </w:sectPr>
      </w:pPr>
    </w:p>
    <w:p>
      <w:pPr/>
      <w:r>
        <w:rPr>
          <w:lang w:val="en-GB"/>
          <w:b/>
        </w:rPr>
        <w:t>Scope/range related to knowledge and understanding</w:t>
      </w:r>
      <w:r>
        <w:rPr>
          <w:lang w:val="en-GB"/>
          <w:b/>
        </w:rPr>
        <w:br/>
      </w:r>
    </w:p>
    <w:p>
      <w:pPr/>
      <w:r>
        <w:rPr>
          <w:lang w:val="en-GB"/>
        </w:rPr>
        <w:t>The Knowledge and Understanding levels expressed indicate the minimum level of knowledge and understanding sufficient to perform your role in a manner that would normally be associated with the minimum acceptable performance of a competent person undertaking your role.</w:t>
      </w:r>
    </w:p>
    <w:p>
      <w:pPr/>
      <w:r>
        <w:rPr>
          <w:lang w:val="en-GB"/>
        </w:rPr>
        <w:br/>
      </w:r>
    </w:p>
    <w:p>
      <w:pPr/>
      <w:r>
        <w:rPr>
          <w:lang w:val="en-GB"/>
        </w:rPr>
        <w:t>The expression ”working knowledge and understanding” indicates you are able to:</w:t>
      </w:r>
    </w:p>
    <w:p>
      <w:pPr/>
      <w:r>
        <w:rPr>
          <w:lang w:val="en-GB"/>
        </w:rPr>
        <w:t>1 Identify and apply relevant information, procedures and practices to your usual role in your expected working environments needing only occasional recourse to reference materials</w:t>
      </w:r>
    </w:p>
    <w:p>
      <w:pPr/>
      <w:r>
        <w:rPr>
          <w:lang w:val="en-GB"/>
        </w:rPr>
        <w:t>2 Describe, in your own words, the principles underlying your working methods. This does not mean the ability to quote “Chapter and verse”. Rather you must know what supporting information is available, how and where to find it and from whom to seek further guidance and information confirm any additional required detail</w:t>
      </w:r>
    </w:p>
    <w:p>
      <w:pPr/>
      <w:r>
        <w:rPr>
          <w:lang w:val="en-GB"/>
        </w:rPr>
        <w:t>3 Interpret and apply the information obtained to your role, your working practice and in your expected working environment</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Cogent</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27 Mar 2018</w:t>
      </w:r>
      <w:r>
        <w:rPr>
          <w:lang w:val="en-GB"/>
        </w:rPr>
        <w:br/>
      </w:r>
    </w:p>
    <w:p>
      <w:pPr/>
      <w:r>
        <w:rPr>
          <w:lang w:val="en-GB"/>
          <w:b/>
        </w:rPr>
        <w:t>Indicative Review Date</w:t>
      </w:r>
    </w:p>
    <w:p>
      <w:pPr/>
      <w:r>
        <w:rPr>
          <w:lang w:val="en-GB"/>
        </w:rPr>
        <w:t>27 Mar 2022</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Cogent</w:t>
      </w:r>
      <w:r>
        <w:rPr>
          <w:lang w:val="en-GB"/>
        </w:rPr>
        <w:br/>
      </w:r>
    </w:p>
    <w:p>
      <w:pPr/>
      <w:r>
        <w:rPr>
          <w:lang w:val="en-GB"/>
          <w:b/>
        </w:rPr>
        <w:t>Original URN</w:t>
      </w:r>
    </w:p>
    <w:p>
      <w:pPr/>
      <w:r>
        <w:rPr>
          <w:lang w:val="en-GB"/>
        </w:rPr>
        <w:t>MPS MECH 21</w:t>
      </w:r>
      <w:r>
        <w:rPr>
          <w:lang w:val="en-GB"/>
        </w:rPr>
        <w:br/>
      </w:r>
    </w:p>
    <w:p>
      <w:pPr/>
      <w:r>
        <w:rPr>
          <w:lang w:val="en-GB"/>
          <w:b/>
        </w:rPr>
        <w:t>Relevant Occupations</w:t>
      </w:r>
    </w:p>
    <w:p>
      <w:pPr/>
      <w:r>
        <w:rPr>
          <w:lang w:val="en-GB"/>
        </w:rPr>
        <w:t>Engineering and Manufacturing Technologies, Engineering Professionals, Manufacturing Technologies</w:t>
      </w:r>
      <w:r>
        <w:rPr>
          <w:lang w:val="en-GB"/>
        </w:rPr>
        <w:br/>
      </w:r>
    </w:p>
    <w:p>
      <w:pPr/>
      <w:r>
        <w:rPr>
          <w:lang w:val="en-GB"/>
          <w:b/>
        </w:rPr>
        <w:t>Suite</w:t>
      </w:r>
    </w:p>
    <w:p>
      <w:pPr/>
      <w:r>
        <w:rPr>
          <w:lang w:val="en-GB"/>
        </w:rPr>
        <w:t>Process Engineering Maintenance</w:t>
      </w:r>
      <w:r>
        <w:rPr>
          <w:lang w:val="en-GB"/>
        </w:rPr>
        <w:br/>
      </w:r>
    </w:p>
    <w:p>
      <w:pPr/>
      <w:r>
        <w:rPr>
          <w:lang w:val="en-GB"/>
          <w:b/>
        </w:rPr>
        <w:t>Keywords</w:t>
      </w:r>
    </w:p>
    <w:p>
      <w:pPr/>
      <w:r>
        <w:rPr>
          <w:lang w:val="en-GB"/>
        </w:rPr>
        <w:t>establish, engineering, maintenance, process, specification, completed</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f708808e6c7e4103" /><Relationship Type="http://schemas.openxmlformats.org/officeDocument/2006/relationships/numbering" Target="/word/numbering.xml" Id="R6dcc61f5f14d438c" /><Relationship Type="http://schemas.openxmlformats.org/officeDocument/2006/relationships/settings" Target="/word/settings.xml" Id="Ref9940cb11b54e12" /><Relationship Type="http://schemas.openxmlformats.org/officeDocument/2006/relationships/image" Target="/word/media/07788639-7871-4cb3-a06b-ef00c8272c38.png" Id="Rc99996c0db104159" /></Relationships>
</file>