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7b0dbdd2ed49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INSBE020</w:t>
            </w:r>
            <w:r>
              <w:rPr>
                <w:b/>
              </w:rPr>
              <w:br/>
            </w:r>
            <w:r>
              <w:rPr>
                <w:b/>
              </w:rPr>
              <w:t>Sub-contract work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3ae5518efa4c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sub-contract work for their business. Most small businesses use other resources to carry out services such as preparing accounts, designing branding for your business, installing and maintaining technology and other equipment, taking away waste or supplying components, materials, tools or equipment. It is important to make sure that you get the required services or supplies from a sub-contractor. Sub-contracting work involves agreeing contracts for the services and supplies you need for your business, dealing with failures to meet contracts, and negotiating with suppliers to improve future contracts.</w:t>
      </w:r>
    </w:p>
    <w:p>
      <w:pPr/>
      <w:r>
        <w:rPr>
          <w:lang w:val="en-GB"/>
        </w:rPr>
        <w:t>You might do this if you need to:</w:t>
      </w:r>
    </w:p>
    <w:p>
      <w:pPr>
        <w:numPr>
          <w:ilvl w:val="0"/>
          <w:numId w:val="1"/>
        </w:numPr>
      </w:pPr>
      <w:r>
        <w:t>get specialist skills from outside your business or social enterprise for a job that needs to be done;</w:t>
      </w:r>
    </w:p>
    <w:p>
      <w:pPr>
        <w:numPr>
          <w:ilvl w:val="0"/>
          <w:numId w:val="1"/>
        </w:numPr>
      </w:pPr>
      <w:r>
        <w:t>employ someone to complete a job for a limited time because of increased work;</w:t>
      </w:r>
    </w:p>
    <w:p>
      <w:pPr>
        <w:numPr>
          <w:ilvl w:val="0"/>
          <w:numId w:val="1"/>
        </w:numPr>
      </w:pPr>
      <w:r>
        <w:t>find someone who can do the job more quickly or cheaply than you can do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skills or services that you need to sub-contract for your business</w:t>
      </w:r>
    </w:p>
    <w:p>
      <w:pPr>
        <w:numPr>
          <w:ilvl w:val="0"/>
          <w:numId w:val="2"/>
        </w:numPr>
      </w:pPr>
      <w:r>
        <w:t>ensure that current and future services or supplies meet your business needs</w:t>
      </w:r>
    </w:p>
    <w:p>
      <w:pPr>
        <w:numPr>
          <w:ilvl w:val="0"/>
          <w:numId w:val="2"/>
        </w:numPr>
      </w:pPr>
      <w:r>
        <w:t>ensure both you and the sub-contractors understand the contract terms and conditions</w:t>
      </w:r>
    </w:p>
    <w:p>
      <w:pPr>
        <w:numPr>
          <w:ilvl w:val="0"/>
          <w:numId w:val="2"/>
        </w:numPr>
      </w:pPr>
      <w:r>
        <w:t>agree the ways to communicate with sub-contractors</w:t>
      </w:r>
    </w:p>
    <w:p>
      <w:pPr>
        <w:numPr>
          <w:ilvl w:val="0"/>
          <w:numId w:val="2"/>
        </w:numPr>
      </w:pPr>
      <w:r>
        <w:t>finalise the contract between your business and the contractor</w:t>
      </w:r>
    </w:p>
    <w:p>
      <w:pPr>
        <w:numPr>
          <w:ilvl w:val="0"/>
          <w:numId w:val="2"/>
        </w:numPr>
      </w:pPr>
      <w:r>
        <w:t>confirm with the sub-contractors how you will check that their performance meets requirements</w:t>
      </w:r>
    </w:p>
    <w:p>
      <w:pPr>
        <w:numPr>
          <w:ilvl w:val="0"/>
          <w:numId w:val="2"/>
        </w:numPr>
      </w:pPr>
      <w:r>
        <w:t>identify and record any failures to meet requirements</w:t>
      </w:r>
    </w:p>
    <w:p>
      <w:pPr>
        <w:numPr>
          <w:ilvl w:val="0"/>
          <w:numId w:val="2"/>
        </w:numPr>
      </w:pPr>
      <w:r>
        <w:t>resolve any failures, record how they have been resolved and inform the contractors</w:t>
      </w:r>
    </w:p>
    <w:p>
      <w:pPr>
        <w:numPr>
          <w:ilvl w:val="0"/>
          <w:numId w:val="2"/>
        </w:numPr>
      </w:pPr>
      <w:r>
        <w:t>seek legal advice where required</w:t>
      </w:r>
    </w:p>
    <w:p>
      <w:pPr>
        <w:numPr>
          <w:ilvl w:val="0"/>
          <w:numId w:val="2"/>
        </w:numPr>
      </w:pPr>
      <w:r>
        <w:t>ensure that requests to vary the terms of the contract are reasonable, justified by the facts and recorded</w:t>
      </w:r>
    </w:p>
    <w:p>
      <w:pPr>
        <w:numPr>
          <w:ilvl w:val="0"/>
          <w:numId w:val="2"/>
        </w:numPr>
      </w:pPr>
      <w:r>
        <w:t>arrange the payment to be made in line with contract performance</w:t>
      </w:r>
    </w:p>
    <w:p>
      <w:pPr>
        <w:numPr>
          <w:ilvl w:val="0"/>
          <w:numId w:val="2"/>
        </w:numPr>
      </w:pPr>
      <w:r>
        <w:t>explain and record the reasons for any payment that differs from the terms of the original contract</w:t>
      </w:r>
    </w:p>
    <w:p>
      <w:pPr>
        <w:numPr>
          <w:ilvl w:val="0"/>
          <w:numId w:val="2"/>
        </w:numPr>
      </w:pPr>
      <w:r>
        <w:t>agree any alterations with the contractors and inform them of the implications</w:t>
      </w:r>
    </w:p>
    <w:p>
      <w:pPr>
        <w:numPr>
          <w:ilvl w:val="0"/>
          <w:numId w:val="2"/>
        </w:numPr>
      </w:pPr>
      <w:r>
        <w:t>record any failures to meet requirements and any changes to arrangements with contractors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Sub-contracting work</w:t>
      </w:r>
    </w:p>
    <w:p>
      <w:pPr/>
      <w:r>
        <w:rPr>
          <w:lang w:val="en-GB"/>
        </w:rPr>
        <w:t>1.   the terms and conditions for the contract</w:t>
      </w:r>
    </w:p>
    <w:p>
      <w:pPr/>
      <w:r>
        <w:rPr>
          <w:lang w:val="en-GB"/>
        </w:rPr>
        <w:t>2.   the standards of performance in service or supply for each contract</w:t>
      </w:r>
    </w:p>
    <w:p>
      <w:pPr/>
      <w:r>
        <w:rPr>
          <w:lang w:val="en-GB"/>
        </w:rPr>
        <w:t>3.   how to assess whether contract performance meets the requirements of your business</w:t>
      </w:r>
    </w:p>
    <w:p>
      <w:pPr/>
      <w:r>
        <w:rPr>
          <w:lang w:val="en-GB"/>
        </w:rPr>
        <w:t>4.   how to communicate with sub-contractors and other relevant staff</w:t>
      </w:r>
    </w:p>
    <w:p>
      <w:pPr/>
      <w:r>
        <w:rPr>
          <w:lang w:val="en-GB"/>
        </w:rPr>
        <w:t>5.   how to identify causes of failure to meet required performance</w:t>
      </w:r>
    </w:p>
    <w:p>
      <w:pPr/>
      <w:r>
        <w:rPr>
          <w:lang w:val="en-GB"/>
        </w:rPr>
        <w:t>6.   how to make sure failures are not repeated</w:t>
      </w:r>
    </w:p>
    <w:p>
      <w:pPr/>
      <w:r>
        <w:rPr>
          <w:lang w:val="en-GB"/>
        </w:rPr>
        <w:t>7.   the ways to resolve failure to meet requirements by obtaining redress, varying the contract, initiating discussions between customers and sub-contractors and getting alternative sub-contractors</w:t>
      </w:r>
    </w:p>
    <w:p>
      <w:pPr/>
      <w:r>
        <w:rPr>
          <w:lang w:val="en-GB"/>
        </w:rPr>
        <w:t>8.   the systems for recording variations in performance and agreed corrective actions</w:t>
      </w:r>
    </w:p>
    <w:p>
      <w:pPr/>
      <w:r>
        <w:rPr>
          <w:lang w:val="en-GB"/>
        </w:rPr>
        <w:t>Laws and regulations</w:t>
      </w:r>
    </w:p>
    <w:p>
      <w:pPr/>
      <w:r>
        <w:rPr>
          <w:lang w:val="en-GB"/>
        </w:rPr>
        <w:t>9.   how to get advice about seeking redress for unsatisfactory performance, including taking legal action</w:t>
      </w:r>
    </w:p>
    <w:p>
      <w:pPr/>
      <w:r>
        <w:rPr>
          <w:lang w:val="en-GB"/>
        </w:rPr>
        <w:t>10.  the relevant legal requirements for contracted services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CFAOP4</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6C9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2CFC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e72b8f496854d34" /><Relationship Type="http://schemas.openxmlformats.org/officeDocument/2006/relationships/numbering" Target="/word/numbering.xml" Id="R883c7caba24742c3" /><Relationship Type="http://schemas.openxmlformats.org/officeDocument/2006/relationships/settings" Target="/word/settings.xml" Id="R7aef2424f7144843" /><Relationship Type="http://schemas.openxmlformats.org/officeDocument/2006/relationships/image" Target="/word/media/3a85ce6c-4074-470c-b2e8-e275f6e220a8.png" Id="R9e3ae5518efa4cbf" /></Relationships>
</file>