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9ecbb36e714e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INSML013</w:t>
            </w:r>
            <w:r>
              <w:rPr>
                <w:b/>
              </w:rPr>
              <w:br/>
            </w:r>
            <w:r>
              <w:rPr>
                <w:b/>
              </w:rPr>
              <w:t>Ensure compliance with legal, regulatory, ethical and social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caceaac68143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compliance with your organisation's legal, regulatory, ethical and social requirements. You monitor your organisation's compliance with specified requirements and the impact, developing policies and procedures to support the process. You also emphasise the importance of putting policies into practice and provide support for colleagues. You identify risks, hazards and ethical concerns, taking action to rectify any breaches in compliance and avoid them being repeated. The standard also includes providing information to support compliance and reporting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national and international legal, regulatory, ethical and social requirements and the effect they have on your organisation</w:t>
      </w:r>
    </w:p>
    <w:p>
      <w:pPr/>
      <w:r>
        <w:rPr>
          <w:lang w:val="en-GB"/>
        </w:rPr>
        <w:t>2.      evaluate what will happen if you do not meet national and international legal, regulatory, ethical and social requirements</w:t>
      </w:r>
    </w:p>
    <w:p>
      <w:pPr/>
      <w:r>
        <w:rPr>
          <w:lang w:val="en-GB"/>
        </w:rPr>
        <w:t>3.      develop policies and procedures to make sure your organisation meets all requirements</w:t>
      </w:r>
    </w:p>
    <w:p>
      <w:pPr/>
      <w:r>
        <w:rPr>
          <w:lang w:val="en-GB"/>
        </w:rPr>
        <w:t>4.      check that colleagues understand organisational policies and procedures and the importance of putting them into practice</w:t>
      </w:r>
    </w:p>
    <w:p>
      <w:pPr/>
      <w:r>
        <w:rPr>
          <w:lang w:val="en-GB"/>
        </w:rPr>
        <w:t>5.      monitor the way policies and procedures are put into practice and provide support</w:t>
      </w:r>
    </w:p>
    <w:p>
      <w:pPr/>
      <w:r>
        <w:rPr>
          <w:lang w:val="en-GB"/>
        </w:rPr>
        <w:t>6.      support colleagues or team members to report any concerns about not meeting the requirements</w:t>
      </w:r>
    </w:p>
    <w:p>
      <w:pPr/>
      <w:r>
        <w:rPr>
          <w:lang w:val="en-GB"/>
        </w:rPr>
        <w:t>7.      identify potential risks and hazards</w:t>
      </w:r>
    </w:p>
    <w:p>
      <w:pPr/>
      <w:r>
        <w:rPr>
          <w:lang w:val="en-GB"/>
        </w:rPr>
        <w:t>8.      identify and raise ethical concerns with colleagues and decision-makers</w:t>
      </w:r>
    </w:p>
    <w:p>
      <w:pPr/>
      <w:r>
        <w:rPr>
          <w:lang w:val="en-GB"/>
        </w:rPr>
        <w:t>9.      identify and correct failures to meet the requirements</w:t>
      </w:r>
    </w:p>
    <w:p>
      <w:pPr/>
      <w:r>
        <w:rPr>
          <w:lang w:val="en-GB"/>
        </w:rPr>
        <w:t>10.   identify reasons for not meeting requirements</w:t>
      </w:r>
    </w:p>
    <w:p>
      <w:pPr/>
      <w:r>
        <w:rPr>
          <w:lang w:val="en-GB"/>
        </w:rPr>
        <w:t>11.   encourage others to share information and knowledge within the constraints of confidentiality</w:t>
      </w:r>
    </w:p>
    <w:p>
      <w:pPr/>
      <w:r>
        <w:rPr>
          <w:lang w:val="en-GB"/>
        </w:rPr>
        <w:t>12.   adjust policies and procedures to reduce the likelihood of failures in the future</w:t>
      </w:r>
    </w:p>
    <w:p>
      <w:pPr/>
      <w:r>
        <w:rPr>
          <w:lang w:val="en-GB"/>
        </w:rPr>
        <w:t>13.   implement difficult or unpopular decisions when necessary to ensure compliance</w:t>
      </w:r>
    </w:p>
    <w:p>
      <w:pPr/>
      <w:r>
        <w:rPr>
          <w:lang w:val="en-GB"/>
        </w:rPr>
        <w:t>14.   provide full reports about any failures to meet the requirements to key stakeholders</w:t>
      </w:r>
    </w:p>
    <w:p>
      <w:pPr/>
      <w:r>
        <w:rPr>
          <w:lang w:val="en-GB"/>
        </w:rPr>
        <w:t>15.   provide information and knowledge to support compliance with legal, regulatory, ethical and social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having an ethical and value-based approach to governance and how to put this into practice</w:t>
      </w:r>
    </w:p>
    <w:p>
      <w:pPr/>
      <w:r>
        <w:rPr>
          <w:lang w:val="en-GB"/>
        </w:rPr>
        <w:t>2.      the legal requirements governing the running of organisations</w:t>
      </w:r>
    </w:p>
    <w:p>
      <w:pPr/>
      <w:r>
        <w:rPr>
          <w:lang w:val="en-GB"/>
        </w:rPr>
        <w:t>3.      the current and emerging social attitudes to management and leadership practice and the importance of being sensitive to these</w:t>
      </w:r>
    </w:p>
    <w:p>
      <w:pPr/>
      <w:r>
        <w:rPr>
          <w:lang w:val="en-GB"/>
        </w:rPr>
        <w:t>4.      the ways in which other organisations deal with current and emerging social concerns and expectations</w:t>
      </w:r>
    </w:p>
    <w:p>
      <w:pPr/>
      <w:r>
        <w:rPr>
          <w:lang w:val="en-GB"/>
        </w:rPr>
        <w:t>5.      how to identify potential risks and hazards related to legal, regulatory, ethical and social requirements</w:t>
      </w:r>
    </w:p>
    <w:p>
      <w:pPr/>
      <w:r>
        <w:rPr>
          <w:lang w:val="en-GB"/>
        </w:rPr>
        <w:t>6.      the ways that ethical concerns can be identified and raised</w:t>
      </w:r>
    </w:p>
    <w:p>
      <w:pPr/>
      <w:r>
        <w:rPr>
          <w:lang w:val="en-GB"/>
        </w:rPr>
        <w:t>Industry and sector specific knowledge and understanding</w:t>
      </w:r>
    </w:p>
    <w:p>
      <w:pPr/>
      <w:r>
        <w:rPr>
          <w:lang w:val="en-GB"/>
        </w:rPr>
        <w:t>7.      the legal, organisational, codes of practice and policies relevant to your role and the activities being carried out (national and international)</w:t>
      </w:r>
    </w:p>
    <w:p>
      <w:pPr/>
      <w:r>
        <w:rPr>
          <w:lang w:val="en-GB"/>
        </w:rPr>
        <w:t>8.      the current and emerging social concerns and expectations within your sector</w:t>
      </w:r>
    </w:p>
    <w:p>
      <w:pPr/>
      <w:r>
        <w:rPr>
          <w:lang w:val="en-GB"/>
        </w:rPr>
        <w:t>Context specific knowledge and understanding</w:t>
      </w:r>
    </w:p>
    <w:p>
      <w:pPr/>
      <w:r>
        <w:rPr>
          <w:lang w:val="en-GB"/>
        </w:rPr>
        <w:t>9.      the organisation's culture and values and the effect these have on corporate governance</w:t>
      </w:r>
    </w:p>
    <w:p>
      <w:pPr/>
      <w:r>
        <w:rPr>
          <w:lang w:val="en-GB"/>
        </w:rPr>
        <w:t>10.   the organisational policies and procedures that support colleagues to meet the requirements specified</w:t>
      </w:r>
    </w:p>
    <w:p>
      <w:pPr/>
      <w:r>
        <w:rPr>
          <w:lang w:val="en-GB"/>
        </w:rPr>
        <w:t>11.   the support available to enable colleagues to report concerns about not meeting requirements</w:t>
      </w:r>
    </w:p>
    <w:p>
      <w:pPr/>
      <w:r>
        <w:rPr>
          <w:lang w:val="en-GB"/>
        </w:rPr>
        <w:t>12.   the processes for maintaining policies and procedures and the colleagues involved</w:t>
      </w:r>
    </w:p>
    <w:p>
      <w:pPr/>
      <w:r>
        <w:rPr>
          <w:lang w:val="en-GB"/>
        </w:rPr>
        <w:t>13.   the importance of making sure that policies and procedures continue to be effective</w:t>
      </w:r>
    </w:p>
    <w:p>
      <w:pPr/>
      <w:r>
        <w:rPr>
          <w:lang w:val="en-GB"/>
        </w:rPr>
        <w:t>14.   the different ways that colleagues or team members may not meet the requirements and the risks of these happening</w:t>
      </w:r>
    </w:p>
    <w:p>
      <w:pPr/>
      <w:r>
        <w:rPr>
          <w:lang w:val="en-GB"/>
        </w:rPr>
        <w:t>15.   the organisational procedures for dealing with colleagues who do not meet the requirements, and how these are reported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Communicating</w:t>
      </w:r>
    </w:p>
    <w:p>
      <w:pPr>
        <w:numPr>
          <w:ilvl w:val="0"/>
          <w:numId w:val="1"/>
        </w:numPr>
      </w:pPr>
      <w:r>
        <w:t>Decision-making</w:t>
      </w:r>
    </w:p>
    <w:p>
      <w:pPr>
        <w:numPr>
          <w:ilvl w:val="0"/>
          <w:numId w:val="1"/>
        </w:numPr>
      </w:pPr>
      <w:r>
        <w:t>Information management</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Motivating</w:t>
      </w:r>
    </w:p>
    <w:p>
      <w:pPr>
        <w:numPr>
          <w:ilvl w:val="0"/>
          <w:numId w:val="1"/>
        </w:numPr>
      </w:pPr>
      <w:r>
        <w:t>Presenting information</w:t>
      </w:r>
    </w:p>
    <w:p>
      <w:pPr>
        <w:numPr>
          <w:ilvl w:val="0"/>
          <w:numId w:val="1"/>
        </w:numPr>
      </w:pPr>
      <w:r>
        <w:t>Providing feedback</w:t>
      </w:r>
    </w:p>
    <w:p>
      <w:pPr>
        <w:numPr>
          <w:ilvl w:val="0"/>
          <w:numId w:val="1"/>
        </w:numPr>
      </w:pPr>
      <w:r>
        <w:t>Reporting</w:t>
      </w:r>
    </w:p>
    <w:p>
      <w:pPr>
        <w:numPr>
          <w:ilvl w:val="0"/>
          <w:numId w:val="1"/>
        </w:numPr>
      </w:pPr>
      <w:r>
        <w:t>Risk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 Resilience and Emergencies</w:t>
      </w:r>
      <w:r>
        <w:rPr>
          <w:lang w:val="en-GB"/>
        </w:rPr>
        <w:br/>
      </w:r>
    </w:p>
    <w:p>
      <w:pPr/>
      <w:r>
        <w:rPr>
          <w:lang w:val="en-GB"/>
          <w:b/>
        </w:rPr>
        <w:t>Keywords</w:t>
      </w:r>
    </w:p>
    <w:p>
      <w:pPr/>
      <w:r>
        <w:rPr>
          <w:lang w:val="en-GB"/>
        </w:rPr>
        <w:t>Management &amp; leadership; legal; regulatory; ethical; social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21D2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b68fa0cd52433c" /><Relationship Type="http://schemas.openxmlformats.org/officeDocument/2006/relationships/numbering" Target="/word/numbering.xml" Id="R09de14cc16de4e3c" /><Relationship Type="http://schemas.openxmlformats.org/officeDocument/2006/relationships/settings" Target="/word/settings.xml" Id="R9bb4e607ab9e4002" /><Relationship Type="http://schemas.openxmlformats.org/officeDocument/2006/relationships/image" Target="/word/media/680bfa32-41aa-40ce-a894-8fadb6c4d285.png" Id="Rb6caceaac6814307" /></Relationships>
</file>