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8ea1d5bec246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INSBA014</w:t>
            </w:r>
            <w:r>
              <w:rPr>
                <w:b/>
              </w:rPr>
              <w:br/>
            </w:r>
            <w:r>
              <w:rPr>
                <w:b/>
              </w:rPr>
              <w:t>Communicate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72733ff8634a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in a business environment. It covers meeting and welcoming visitors, providing individuals with information, ensuring visitors' needs are met, presenting a professional image of the organisation. You identify the purpose of communications, audience needs, decide communication methods and platforms to achieve outcomes. You use various types of communication that vary from face-to-face, on the telephone or in a virtual environment through relevant digital technologies and collaboration platforms. You communicate in ways that suit the audience, making decisions about the level of formality required for the communication and how to present ideas in a way that will engage the audience. You seek feedback to ensure that the communication achieved its purpose and to further develop your communication skills. </w:t>
      </w:r>
    </w:p>
    <w:p>
      <w:pPr/>
      <w:r>
        <w:rPr>
          <w:lang w:val="en-GB"/>
        </w:rPr>
        <w:t>It is for professionals in business administration roles who plan communication and communicate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of communication</w:t>
      </w:r>
    </w:p>
    <w:p>
      <w:pPr>
        <w:numPr>
          <w:ilvl w:val="0"/>
          <w:numId w:val="1"/>
        </w:numPr>
      </w:pPr>
      <w:r>
        <w:t>identify audiences for communication</w:t>
      </w:r>
    </w:p>
    <w:p>
      <w:pPr>
        <w:numPr>
          <w:ilvl w:val="0"/>
          <w:numId w:val="1"/>
        </w:numPr>
      </w:pPr>
      <w:r>
        <w:t>choose communication style that meets the needs of audiences</w:t>
      </w:r>
    </w:p>
    <w:p>
      <w:pPr>
        <w:numPr>
          <w:ilvl w:val="0"/>
          <w:numId w:val="1"/>
        </w:numPr>
      </w:pPr>
      <w:r>
        <w:t>decide the methods for each type of communication</w:t>
      </w:r>
    </w:p>
    <w:p>
      <w:pPr>
        <w:numPr>
          <w:ilvl w:val="0"/>
          <w:numId w:val="1"/>
        </w:numPr>
      </w:pPr>
      <w:r>
        <w:t>identify and use the digital technologies and collaboration platforms for different types of communication</w:t>
      </w:r>
    </w:p>
    <w:p>
      <w:pPr>
        <w:numPr>
          <w:ilvl w:val="0"/>
          <w:numId w:val="1"/>
        </w:numPr>
      </w:pPr>
      <w:r>
        <w:t>define the communication outcomes to be achieved</w:t>
      </w:r>
    </w:p>
    <w:p>
      <w:pPr>
        <w:numPr>
          <w:ilvl w:val="0"/>
          <w:numId w:val="1"/>
        </w:numPr>
      </w:pPr>
      <w:r>
        <w:t>record any messages and forward them to the relevant members of staff</w:t>
      </w:r>
    </w:p>
    <w:p>
      <w:pPr>
        <w:numPr>
          <w:ilvl w:val="0"/>
          <w:numId w:val="1"/>
        </w:numPr>
      </w:pPr>
      <w:r>
        <w:t>respond to messages or queries within agreed organisational timing and format</w:t>
      </w:r>
    </w:p>
    <w:p>
      <w:pPr>
        <w:numPr>
          <w:ilvl w:val="0"/>
          <w:numId w:val="1"/>
        </w:numPr>
      </w:pPr>
      <w:r>
        <w:t>meet communication deadlines, prioritising what is important and what is urgent</w:t>
      </w:r>
    </w:p>
    <w:p>
      <w:pPr>
        <w:numPr>
          <w:ilvl w:val="0"/>
          <w:numId w:val="1"/>
        </w:numPr>
      </w:pPr>
      <w:r>
        <w:t>select information that supports the purpose of communications</w:t>
      </w:r>
    </w:p>
    <w:p>
      <w:pPr>
        <w:numPr>
          <w:ilvl w:val="0"/>
          <w:numId w:val="1"/>
        </w:numPr>
      </w:pPr>
      <w:r>
        <w:t>extract the main points needed from written materials</w:t>
      </w:r>
    </w:p>
    <w:p>
      <w:pPr>
        <w:numPr>
          <w:ilvl w:val="0"/>
          <w:numId w:val="1"/>
        </w:numPr>
      </w:pPr>
      <w:r>
        <w:t>organise, structure and write information to match communication messages</w:t>
      </w:r>
    </w:p>
    <w:p>
      <w:pPr>
        <w:numPr>
          <w:ilvl w:val="0"/>
          <w:numId w:val="1"/>
        </w:numPr>
      </w:pPr>
      <w:r>
        <w:t>organise, structure and write information to suit different audiences</w:t>
      </w:r>
    </w:p>
    <w:p>
      <w:pPr>
        <w:numPr>
          <w:ilvl w:val="0"/>
          <w:numId w:val="1"/>
        </w:numPr>
      </w:pPr>
      <w:r>
        <w:t>use accurate grammar, punctuation and spelling</w:t>
      </w:r>
    </w:p>
    <w:p>
      <w:pPr>
        <w:numPr>
          <w:ilvl w:val="0"/>
          <w:numId w:val="1"/>
        </w:numPr>
      </w:pPr>
      <w:r>
        <w:t>write communications in your organisation's required format, layout, tone and house style</w:t>
      </w:r>
    </w:p>
    <w:p>
      <w:pPr>
        <w:numPr>
          <w:ilvl w:val="0"/>
          <w:numId w:val="1"/>
        </w:numPr>
      </w:pPr>
      <w:r>
        <w:t>write communications that match the subject matter, work situation and communication channel</w:t>
      </w:r>
    </w:p>
    <w:p>
      <w:pPr>
        <w:numPr>
          <w:ilvl w:val="0"/>
          <w:numId w:val="1"/>
        </w:numPr>
      </w:pPr>
      <w:r>
        <w:t>proofread written work and make amendments to create final version</w:t>
      </w:r>
    </w:p>
    <w:p>
      <w:pPr>
        <w:numPr>
          <w:ilvl w:val="0"/>
          <w:numId w:val="1"/>
        </w:numPr>
      </w:pPr>
      <w:r>
        <w:t>file copies of all communications following organisational procedures</w:t>
      </w:r>
    </w:p>
    <w:p>
      <w:pPr>
        <w:numPr>
          <w:ilvl w:val="0"/>
          <w:numId w:val="1"/>
        </w:numPr>
      </w:pPr>
      <w:r>
        <w:t>present verbal information and ideas to audiences</w:t>
      </w:r>
    </w:p>
    <w:p>
      <w:pPr>
        <w:numPr>
          <w:ilvl w:val="0"/>
          <w:numId w:val="1"/>
        </w:numPr>
      </w:pPr>
      <w:r>
        <w:t>make verbal contributions to move discussions forward</w:t>
      </w:r>
    </w:p>
    <w:p>
      <w:pPr>
        <w:numPr>
          <w:ilvl w:val="0"/>
          <w:numId w:val="1"/>
        </w:numPr>
      </w:pPr>
      <w:r>
        <w:t>use body language and voice tone that matches the messages</w:t>
      </w:r>
    </w:p>
    <w:p>
      <w:pPr>
        <w:numPr>
          <w:ilvl w:val="0"/>
          <w:numId w:val="1"/>
        </w:numPr>
      </w:pPr>
      <w:r>
        <w:t>listen actively to speakers to gain information</w:t>
      </w:r>
    </w:p>
    <w:p>
      <w:pPr>
        <w:numPr>
          <w:ilvl w:val="0"/>
          <w:numId w:val="1"/>
        </w:numPr>
      </w:pPr>
      <w:r>
        <w:t>respond to speakers to share your perspective</w:t>
      </w:r>
    </w:p>
    <w:p>
      <w:pPr>
        <w:numPr>
          <w:ilvl w:val="0"/>
          <w:numId w:val="1"/>
        </w:numPr>
      </w:pPr>
      <w:r>
        <w:t>ask questions to check understanding of speaker messages</w:t>
      </w:r>
    </w:p>
    <w:p>
      <w:pPr>
        <w:numPr>
          <w:ilvl w:val="0"/>
          <w:numId w:val="1"/>
        </w:numPr>
      </w:pPr>
      <w:r>
        <w:t>direct discussions to achieve outcomes</w:t>
      </w:r>
    </w:p>
    <w:p>
      <w:pPr>
        <w:numPr>
          <w:ilvl w:val="0"/>
          <w:numId w:val="1"/>
        </w:numPr>
      </w:pPr>
      <w:r>
        <w:t>adapt your contributions to suit the audience, purpose and situation</w:t>
      </w:r>
    </w:p>
    <w:p>
      <w:pPr>
        <w:numPr>
          <w:ilvl w:val="0"/>
          <w:numId w:val="1"/>
        </w:numPr>
      </w:pPr>
      <w:r>
        <w:t>respond to speakers using body language to suit the audience and situation</w:t>
      </w:r>
    </w:p>
    <w:p>
      <w:pPr>
        <w:numPr>
          <w:ilvl w:val="0"/>
          <w:numId w:val="1"/>
        </w:numPr>
      </w:pPr>
      <w:r>
        <w:t>provide opportunities for speakers to contribute their ideas and opinions</w:t>
      </w:r>
    </w:p>
    <w:p>
      <w:pPr>
        <w:numPr>
          <w:ilvl w:val="0"/>
          <w:numId w:val="1"/>
        </w:numPr>
      </w:pPr>
      <w:r>
        <w:t>consider the ideas and opinions of different speakers</w:t>
      </w:r>
    </w:p>
    <w:p>
      <w:pPr>
        <w:numPr>
          <w:ilvl w:val="0"/>
          <w:numId w:val="1"/>
        </w:numPr>
      </w:pPr>
      <w:r>
        <w:t>overcome barriers to verbal communication</w:t>
      </w:r>
    </w:p>
    <w:p>
      <w:pPr>
        <w:numPr>
          <w:ilvl w:val="0"/>
          <w:numId w:val="1"/>
        </w:numPr>
      </w:pPr>
      <w:r>
        <w:t>summarise verbal communications with speakers to confirm agreement</w:t>
      </w:r>
    </w:p>
    <w:p>
      <w:pPr>
        <w:numPr>
          <w:ilvl w:val="0"/>
          <w:numId w:val="1"/>
        </w:numPr>
      </w:pPr>
      <w:r>
        <w:t>seek feedback on your communication manners, format and style</w:t>
      </w:r>
    </w:p>
    <w:p>
      <w:pPr>
        <w:numPr>
          <w:ilvl w:val="0"/>
          <w:numId w:val="1"/>
        </w:numPr>
      </w:pPr>
      <w:r>
        <w:t>evaluate all means of communication to identify how well they met their purpose</w:t>
      </w:r>
    </w:p>
    <w:p>
      <w:pPr>
        <w:numPr>
          <w:ilvl w:val="0"/>
          <w:numId w:val="1"/>
        </w:numPr>
      </w:pPr>
      <w:r>
        <w:t>reflect on communications outcomes</w:t>
      </w:r>
    </w:p>
    <w:p>
      <w:pPr>
        <w:numPr>
          <w:ilvl w:val="0"/>
          <w:numId w:val="1"/>
        </w:numPr>
      </w:pPr>
      <w:r>
        <w:t>identify ways to develop your communication skills further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identifying the purpose of communication</w:t>
      </w:r>
    </w:p>
    <w:p>
      <w:pPr>
        <w:numPr>
          <w:ilvl w:val="0"/>
          <w:numId w:val="2"/>
        </w:numPr>
      </w:pPr>
      <w:r>
        <w:t>the communication style in accordance with the needs of the audience</w:t>
      </w:r>
    </w:p>
    <w:p>
      <w:pPr>
        <w:numPr>
          <w:ilvl w:val="0"/>
          <w:numId w:val="2"/>
        </w:numPr>
      </w:pPr>
      <w:r>
        <w:t>the importance of understanding the audience and the outcomes to be achieved</w:t>
      </w:r>
    </w:p>
    <w:p>
      <w:pPr>
        <w:numPr>
          <w:ilvl w:val="0"/>
          <w:numId w:val="2"/>
        </w:numPr>
      </w:pPr>
      <w:r>
        <w:t>the digital technologies and collaboration platforms for different types of communication</w:t>
      </w:r>
    </w:p>
    <w:p>
      <w:pPr>
        <w:numPr>
          <w:ilvl w:val="0"/>
          <w:numId w:val="2"/>
        </w:numPr>
      </w:pPr>
      <w:r>
        <w:t>how to define the outcomes for different types of communications</w:t>
      </w:r>
    </w:p>
    <w:p>
      <w:pPr>
        <w:numPr>
          <w:ilvl w:val="0"/>
          <w:numId w:val="2"/>
        </w:numPr>
      </w:pPr>
      <w:r>
        <w:t>the methods of communication that can be used and how to select them according to the situation</w:t>
      </w:r>
    </w:p>
    <w:p>
      <w:pPr>
        <w:numPr>
          <w:ilvl w:val="0"/>
          <w:numId w:val="2"/>
        </w:numPr>
      </w:pPr>
      <w:r>
        <w:t>how to identify the relevant style for communications</w:t>
      </w:r>
    </w:p>
    <w:p>
      <w:pPr>
        <w:numPr>
          <w:ilvl w:val="0"/>
          <w:numId w:val="2"/>
        </w:numPr>
      </w:pPr>
      <w:r>
        <w:t>the sources of information used for written communications and how to extract key points</w:t>
      </w:r>
    </w:p>
    <w:p>
      <w:pPr>
        <w:numPr>
          <w:ilvl w:val="0"/>
          <w:numId w:val="2"/>
        </w:numPr>
      </w:pPr>
      <w:r>
        <w:t>how to check the accuracy of information</w:t>
      </w:r>
    </w:p>
    <w:p>
      <w:pPr>
        <w:numPr>
          <w:ilvl w:val="0"/>
          <w:numId w:val="2"/>
        </w:numPr>
      </w:pPr>
      <w:r>
        <w:t>the importance of using language appropriate to the audience, the communication method and the purpose of the communication</w:t>
      </w:r>
    </w:p>
    <w:p>
      <w:pPr>
        <w:numPr>
          <w:ilvl w:val="0"/>
          <w:numId w:val="2"/>
        </w:numPr>
      </w:pPr>
      <w:r>
        <w:t>how to use grammar, punctuation and spelling accurately</w:t>
      </w:r>
    </w:p>
    <w:p>
      <w:pPr>
        <w:numPr>
          <w:ilvl w:val="0"/>
          <w:numId w:val="2"/>
        </w:numPr>
      </w:pPr>
      <w:r>
        <w:t>the reasons for proofreading and checking written communications and the potential impact of errors</w:t>
      </w:r>
    </w:p>
    <w:p>
      <w:pPr>
        <w:numPr>
          <w:ilvl w:val="0"/>
          <w:numId w:val="2"/>
        </w:numPr>
      </w:pPr>
      <w:r>
        <w:t>how to recognise when work is urgent or important to prioritise written communications</w:t>
      </w:r>
    </w:p>
    <w:p>
      <w:pPr>
        <w:numPr>
          <w:ilvl w:val="0"/>
          <w:numId w:val="2"/>
        </w:numPr>
      </w:pPr>
      <w:r>
        <w:t>the organisational procedures for responding to written message</w:t>
      </w:r>
    </w:p>
    <w:p>
      <w:pPr>
        <w:numPr>
          <w:ilvl w:val="0"/>
          <w:numId w:val="2"/>
        </w:numPr>
      </w:pPr>
      <w:r>
        <w:t>how to record any messages and forward them to the relevant members of staff</w:t>
      </w:r>
    </w:p>
    <w:p>
      <w:pPr>
        <w:numPr>
          <w:ilvl w:val="0"/>
          <w:numId w:val="2"/>
        </w:numPr>
      </w:pPr>
      <w:r>
        <w:t>how to format information following organisational guidelines</w:t>
      </w:r>
    </w:p>
    <w:p>
      <w:pPr>
        <w:numPr>
          <w:ilvl w:val="0"/>
          <w:numId w:val="2"/>
        </w:numPr>
      </w:pPr>
      <w:r>
        <w:t>the principles of 'netiquette' in online communications</w:t>
      </w:r>
    </w:p>
    <w:p>
      <w:pPr>
        <w:numPr>
          <w:ilvl w:val="0"/>
          <w:numId w:val="2"/>
        </w:numPr>
      </w:pPr>
      <w:r>
        <w:t>how to judge the tone and style required for written communications and the impact that these can have on audiences</w:t>
      </w:r>
    </w:p>
    <w:p>
      <w:pPr>
        <w:numPr>
          <w:ilvl w:val="0"/>
          <w:numId w:val="2"/>
        </w:numPr>
      </w:pPr>
      <w:r>
        <w:t>how to organise, structure and present information to different audiences</w:t>
      </w:r>
    </w:p>
    <w:p>
      <w:pPr>
        <w:numPr>
          <w:ilvl w:val="0"/>
          <w:numId w:val="2"/>
        </w:numPr>
      </w:pPr>
      <w:r>
        <w:t>how to communicate information and ideas to different audiences</w:t>
      </w:r>
    </w:p>
    <w:p>
      <w:pPr>
        <w:numPr>
          <w:ilvl w:val="0"/>
          <w:numId w:val="2"/>
        </w:numPr>
      </w:pPr>
      <w:r>
        <w:t>how to contribute to discussions that will help to move them forward to achieve objectives</w:t>
      </w:r>
    </w:p>
    <w:p>
      <w:pPr>
        <w:numPr>
          <w:ilvl w:val="0"/>
          <w:numId w:val="2"/>
        </w:numPr>
      </w:pPr>
      <w:r>
        <w:t>how to interpret speakers body language and tone of voice</w:t>
      </w:r>
    </w:p>
    <w:p>
      <w:pPr>
        <w:numPr>
          <w:ilvl w:val="0"/>
          <w:numId w:val="2"/>
        </w:numPr>
      </w:pPr>
      <w:r>
        <w:t>how to use body language and tone of voice to support communication messages</w:t>
      </w:r>
    </w:p>
    <w:p>
      <w:pPr>
        <w:numPr>
          <w:ilvl w:val="0"/>
          <w:numId w:val="2"/>
        </w:numPr>
      </w:pPr>
      <w:r>
        <w:t>the importance of active listening and methods that can be used</w:t>
      </w:r>
    </w:p>
    <w:p>
      <w:pPr>
        <w:numPr>
          <w:ilvl w:val="0"/>
          <w:numId w:val="2"/>
        </w:numPr>
      </w:pPr>
      <w:r>
        <w:t>the ways of contributing and directing discussions to achieve outcomes</w:t>
      </w:r>
    </w:p>
    <w:p>
      <w:pPr>
        <w:numPr>
          <w:ilvl w:val="0"/>
          <w:numId w:val="2"/>
        </w:numPr>
      </w:pPr>
      <w:r>
        <w:t>the importance of adapting verbal contributions to suit different audiences, purposes and situations</w:t>
      </w:r>
    </w:p>
    <w:p>
      <w:pPr>
        <w:numPr>
          <w:ilvl w:val="0"/>
          <w:numId w:val="2"/>
        </w:numPr>
      </w:pPr>
      <w:r>
        <w:t>how to use language to suit the audience and situation</w:t>
      </w:r>
    </w:p>
    <w:p>
      <w:pPr>
        <w:numPr>
          <w:ilvl w:val="0"/>
          <w:numId w:val="2"/>
        </w:numPr>
      </w:pPr>
      <w:r>
        <w:t>the reasons for seeking ideas and opinions from others and for taking these into account</w:t>
      </w:r>
    </w:p>
    <w:p>
      <w:pPr>
        <w:numPr>
          <w:ilvl w:val="0"/>
          <w:numId w:val="2"/>
        </w:numPr>
      </w:pPr>
      <w:r>
        <w:t>the barriers to verbal communication and how these can be overcome</w:t>
      </w:r>
    </w:p>
    <w:p>
      <w:pPr>
        <w:numPr>
          <w:ilvl w:val="0"/>
          <w:numId w:val="2"/>
        </w:numPr>
      </w:pPr>
      <w:r>
        <w:t>the reasons for summarising communication and the impact this has</w:t>
      </w:r>
    </w:p>
    <w:p>
      <w:pPr>
        <w:numPr>
          <w:ilvl w:val="0"/>
          <w:numId w:val="2"/>
        </w:numPr>
      </w:pPr>
      <w:r>
        <w:t>how to seek feedback to check that communications achieve their purpose</w:t>
      </w:r>
    </w:p>
    <w:p>
      <w:pPr>
        <w:numPr>
          <w:ilvl w:val="0"/>
          <w:numId w:val="2"/>
        </w:numPr>
      </w:pPr>
      <w:r>
        <w:t>the value of reflecting on the outcomes of communication and of identifying ways to further develop your communication skills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organising</w:t>
      </w:r>
    </w:p>
    <w:p>
      <w:pPr/>
      <w:r>
        <w:rPr>
          <w:lang w:val="en-GB"/>
        </w:rPr>
        <w:t>3.  preparing</w:t>
      </w:r>
    </w:p>
    <w:p>
      <w:pPr/>
      <w:r>
        <w:rPr>
          <w:lang w:val="en-GB"/>
        </w:rPr>
        <w:t>4.  reflecting</w:t>
      </w:r>
    </w:p>
    <w:p>
      <w:pPr/>
      <w:r>
        <w:rPr>
          <w:lang w:val="en-GB"/>
        </w:rPr>
        <w:t>5.  analysing</w:t>
      </w:r>
    </w:p>
    <w:p>
      <w:pPr>
        <w:numPr>
          <w:ilvl w:val="0"/>
          <w:numId w:val="3"/>
        </w:numPr>
      </w:pPr>
      <w:r>
        <w:t>evaluating</w:t>
      </w:r>
    </w:p>
    <w:p>
      <w:pPr>
        <w:numPr>
          <w:ilvl w:val="0"/>
          <w:numId w:val="3"/>
        </w:numPr>
      </w:pPr>
      <w:r>
        <w:t>judging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CFABAA613, CFABAA614, CFABAA615, CFABAA616</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17F5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86DE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F6606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e1af51a4a94d8a" /><Relationship Type="http://schemas.openxmlformats.org/officeDocument/2006/relationships/numbering" Target="/word/numbering.xml" Id="R8f880e90200841e9" /><Relationship Type="http://schemas.openxmlformats.org/officeDocument/2006/relationships/settings" Target="/word/settings.xml" Id="R6e03650900894300" /><Relationship Type="http://schemas.openxmlformats.org/officeDocument/2006/relationships/image" Target="/word/media/0d4b0ab4-59dc-4ab3-ae02-529afa1c14a1.png" Id="R7772733ff8634a94" /></Relationships>
</file>