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10a8661c8b74dca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INSBA008</w:t>
            </w:r>
            <w:r>
              <w:rPr>
                <w:b/>
              </w:rPr>
              <w:br/>
            </w:r>
            <w:r>
              <w:rPr>
                <w:b/>
              </w:rPr>
              <w:t>Undertake and support work practices in a business environment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e209bc1128943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about undertaking supporting work practices in a business environment. It includes supporting your organisation's purpose and values, assessing and managing risks, maintaining the security and confidentiality, also supporting diversity and sustainability.</w:t>
      </w:r>
    </w:p>
    <w:p>
      <w:pPr/>
      <w:r>
        <w:rPr>
          <w:lang w:val="en-GB"/>
        </w:rPr>
        <w:t>It is for business administration professionals in supervisory or managerial roles who have responsibility for undertaking and supporting work practices in a business environment.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/>
      <w:r>
        <w:rPr>
          <w:lang w:val="en-GB"/>
        </w:rPr>
        <w:t>Support your organisation's purpose and values</w:t>
      </w:r>
    </w:p>
    <w:p>
      <w:pPr/>
      <w:r>
        <w:rPr>
          <w:lang w:val="en-GB"/>
        </w:rPr>
        <w:t>1.      support your organisation's overall mission and team's objectives</w:t>
      </w:r>
    </w:p>
    <w:p>
      <w:pPr/>
      <w:r>
        <w:rPr>
          <w:lang w:val="en-GB"/>
        </w:rPr>
        <w:t>2.      identify your organisation's purpose, policies, procedures and values</w:t>
      </w:r>
    </w:p>
    <w:p>
      <w:pPr/>
      <w:r>
        <w:rPr>
          <w:lang w:val="en-GB"/>
        </w:rPr>
        <w:t>3.      put your organisation's values into practice in all aspects of your work</w:t>
      </w:r>
    </w:p>
    <w:p>
      <w:pPr/>
      <w:r>
        <w:rPr>
          <w:lang w:val="en-GB"/>
        </w:rPr>
        <w:t>4.      work with external organisations and stakeholders in a way that improves the image of your organisation</w:t>
      </w:r>
    </w:p>
    <w:p>
      <w:pPr/>
      <w:r>
        <w:rPr>
          <w:lang w:val="en-GB"/>
        </w:rPr>
        <w:t>5.      improve your working practices in accordance with organisation's objectives, policies, systems, procedures and values</w:t>
      </w:r>
    </w:p>
    <w:p>
      <w:pPr/>
      <w:r>
        <w:rPr>
          <w:lang w:val="en-GB"/>
        </w:rPr>
        <w:t>Assess and manage risks</w:t>
      </w:r>
    </w:p>
    <w:p>
      <w:pPr/>
      <w:r>
        <w:rPr>
          <w:lang w:val="en-GB"/>
        </w:rPr>
        <w:t>6.      identify possible sources of risk</w:t>
      </w:r>
    </w:p>
    <w:p>
      <w:pPr/>
      <w:r>
        <w:rPr>
          <w:lang w:val="en-GB"/>
        </w:rPr>
        <w:t>7.      assess the levels of risks</w:t>
      </w:r>
    </w:p>
    <w:p>
      <w:pPr/>
      <w:r>
        <w:rPr>
          <w:lang w:val="en-GB"/>
        </w:rPr>
        <w:t>8.      monitor and mitigate risks</w:t>
      </w:r>
    </w:p>
    <w:p>
      <w:pPr/>
      <w:r>
        <w:rPr>
          <w:lang w:val="en-GB"/>
        </w:rPr>
        <w:t>9.      identify any potential risks and manage these when they occur</w:t>
      </w:r>
    </w:p>
    <w:p>
      <w:pPr/>
      <w:r>
        <w:rPr>
          <w:lang w:val="en-GB"/>
        </w:rPr>
        <w:t>10.   evaluate and review your methods of assessing and managing risks</w:t>
      </w:r>
    </w:p>
    <w:p>
      <w:pPr/>
      <w:r>
        <w:rPr>
          <w:lang w:val="en-GB"/>
        </w:rPr>
        <w:t>Maintain security and confidentiality</w:t>
      </w:r>
    </w:p>
    <w:p>
      <w:pPr/>
      <w:r>
        <w:rPr>
          <w:lang w:val="en-GB"/>
        </w:rPr>
        <w:t>11.   maintain the security and confidentiality of information in accordance with organisational procedures and current legislation about data protection and use of technologies</w:t>
      </w:r>
    </w:p>
    <w:p>
      <w:pPr/>
      <w:r>
        <w:rPr>
          <w:lang w:val="en-GB"/>
        </w:rPr>
        <w:t>12.   report any concerns about security and confidentiality to the relevant member of staff or agency</w:t>
      </w:r>
    </w:p>
    <w:p>
      <w:pPr/>
      <w:r>
        <w:rPr>
          <w:lang w:val="en-GB"/>
        </w:rPr>
        <w:t>Support diversity</w:t>
      </w:r>
    </w:p>
    <w:p>
      <w:pPr/>
      <w:r>
        <w:rPr>
          <w:lang w:val="en-GB"/>
        </w:rPr>
        <w:t>13.   establish and maintain a working environment that values diversity and respects all members of staff within your organisation</w:t>
      </w:r>
    </w:p>
    <w:p>
      <w:pPr/>
      <w:r>
        <w:rPr>
          <w:lang w:val="en-GB"/>
        </w:rPr>
        <w:t>14.   work with colleagues and use their experience to improve your working practices and methods of communication</w:t>
      </w:r>
    </w:p>
    <w:p>
      <w:pPr/>
      <w:r>
        <w:rPr>
          <w:lang w:val="en-GB"/>
        </w:rPr>
        <w:t>15.   interact with colleagues in a professional manner that respects their background, abilities, values, customs and beliefs</w:t>
      </w:r>
    </w:p>
    <w:p>
      <w:pPr/>
      <w:r>
        <w:rPr>
          <w:lang w:val="en-GB"/>
        </w:rPr>
        <w:t>16.   uphold the rights of members of staff who are different from you</w:t>
      </w:r>
    </w:p>
    <w:p>
      <w:pPr/>
      <w:r>
        <w:rPr>
          <w:lang w:val="en-GB"/>
        </w:rPr>
        <w:t>17.   follow your organisation's procedures and legal requirements in relation to equality legislation</w:t>
      </w:r>
    </w:p>
    <w:p>
      <w:pPr/>
      <w:r>
        <w:rPr>
          <w:lang w:val="en-GB"/>
        </w:rPr>
        <w:t>Support sustainability</w:t>
      </w:r>
    </w:p>
    <w:p>
      <w:pPr/>
      <w:r>
        <w:rPr>
          <w:lang w:val="en-GB"/>
        </w:rPr>
        <w:t>18.   establish and maintain procedures for waste management</w:t>
      </w:r>
    </w:p>
    <w:p>
      <w:pPr/>
      <w:r>
        <w:rPr>
          <w:lang w:val="en-GB"/>
        </w:rPr>
        <w:t>19.   keep waste to a minimum and follow procedures for the recycling and disposal of waste materials</w:t>
      </w:r>
    </w:p>
    <w:p>
      <w:pPr/>
      <w:r>
        <w:rPr>
          <w:lang w:val="en-GB"/>
        </w:rPr>
        <w:t>20.   follow relevant procedures for maintenance of equipment</w:t>
      </w:r>
    </w:p>
    <w:p>
      <w:pPr/>
      <w:r>
        <w:rPr>
          <w:lang w:val="en-GB"/>
        </w:rPr>
        <w:t>21.   continuously review working methods, including use of technology, and ways of improving efficiency</w:t>
      </w:r>
    </w:p>
    <w:p>
      <w:pPr/>
      <w:r>
        <w:rPr>
          <w:lang w:val="en-GB"/>
        </w:rPr>
        <w:t>22.    identify equipment and materials that provide best value for money</w:t>
      </w:r>
    </w:p>
    <w:p>
      <w:pPr/>
      <w:r>
        <w:rPr>
          <w:lang w:val="en-GB"/>
        </w:rPr>
        <w:t>23.   support colleagues to maximise their performance and value to the organisation</w:t>
      </w:r>
    </w:p>
    <w:p>
      <w:pPr/>
      <w:r>
        <w:rPr>
          <w:lang w:val="en-GB"/>
        </w:rPr>
        <w:t>24.   establish and maintain procedures for the maintenance of equipment</w:t>
      </w:r>
    </w:p>
    <w:p>
      <w:pPr/>
      <w:r>
        <w:rPr>
          <w:lang w:val="en-GB"/>
        </w:rPr>
        <w:t>25.   improve your working methods and the use of technology to support sustainability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/>
      <w:r>
        <w:rPr>
          <w:lang w:val="en-GB"/>
        </w:rPr>
        <w:t>Support your organisation's purpose and values</w:t>
      </w:r>
    </w:p>
    <w:p>
      <w:pPr/>
      <w:r>
        <w:rPr>
          <w:lang w:val="en-GB"/>
        </w:rPr>
        <w:t>1.      your organisation's mission and team's objectives</w:t>
      </w:r>
    </w:p>
    <w:p>
      <w:pPr/>
      <w:r>
        <w:rPr>
          <w:lang w:val="en-GB"/>
        </w:rPr>
        <w:t>2.      your organisation's purpose, policies, procedures and values</w:t>
      </w:r>
    </w:p>
    <w:p>
      <w:pPr/>
      <w:r>
        <w:rPr>
          <w:lang w:val="en-GB"/>
        </w:rPr>
        <w:t>3.      the remit of your work responsibilities and authority</w:t>
      </w:r>
    </w:p>
    <w:p>
      <w:pPr/>
      <w:r>
        <w:rPr>
          <w:lang w:val="en-GB"/>
        </w:rPr>
        <w:t>4.      the working practices with external organisations and stakeholders</w:t>
      </w:r>
    </w:p>
    <w:p>
      <w:pPr/>
      <w:r>
        <w:rPr>
          <w:lang w:val="en-GB"/>
        </w:rPr>
        <w:t>5.      how improve your working practices in accordance with organisation's goals and objectives</w:t>
      </w:r>
    </w:p>
    <w:p>
      <w:pPr/>
      <w:r>
        <w:rPr>
          <w:lang w:val="en-GB"/>
        </w:rPr>
        <w:t>Assess and manage risks</w:t>
      </w:r>
    </w:p>
    <w:p>
      <w:pPr/>
      <w:r>
        <w:rPr>
          <w:lang w:val="en-GB"/>
        </w:rPr>
        <w:t>6.      the sources of risks in the work that you do</w:t>
      </w:r>
    </w:p>
    <w:p>
      <w:pPr/>
      <w:r>
        <w:rPr>
          <w:lang w:val="en-GB"/>
        </w:rPr>
        <w:t>7.      how to assess and monitor risks</w:t>
      </w:r>
    </w:p>
    <w:p>
      <w:pPr/>
      <w:r>
        <w:rPr>
          <w:lang w:val="en-GB"/>
        </w:rPr>
        <w:t>8.      the risk monitoring and mitigation methods</w:t>
      </w:r>
    </w:p>
    <w:p>
      <w:pPr/>
      <w:r>
        <w:rPr>
          <w:lang w:val="en-GB"/>
        </w:rPr>
        <w:t>9.      the importance of reviewing and evaluating how to identify risks</w:t>
      </w:r>
    </w:p>
    <w:p>
      <w:pPr/>
      <w:r>
        <w:rPr>
          <w:lang w:val="en-GB"/>
        </w:rPr>
        <w:t>Maintain security and confidentiality</w:t>
      </w:r>
    </w:p>
    <w:p>
      <w:pPr/>
      <w:r>
        <w:rPr>
          <w:lang w:val="en-GB"/>
        </w:rPr>
        <w:t>10.   the purpose and benefits of maintaining security and confidentiality</w:t>
      </w:r>
    </w:p>
    <w:p>
      <w:pPr/>
      <w:r>
        <w:rPr>
          <w:lang w:val="en-GB"/>
        </w:rPr>
        <w:t>11.   your organisational procedures and current legislation about data protection and use of technologies</w:t>
      </w:r>
    </w:p>
    <w:p>
      <w:pPr/>
      <w:r>
        <w:rPr>
          <w:lang w:val="en-GB"/>
        </w:rPr>
        <w:t>12.   how to report any concerns about security and confidentiality to the relevant member of staff or agency</w:t>
      </w:r>
    </w:p>
    <w:p>
      <w:pPr/>
      <w:r>
        <w:rPr>
          <w:lang w:val="en-GB"/>
        </w:rPr>
        <w:t>Support diversity</w:t>
      </w:r>
    </w:p>
    <w:p>
      <w:pPr/>
      <w:r>
        <w:rPr>
          <w:lang w:val="en-GB"/>
        </w:rPr>
        <w:t>13.   what is meant by diversity and why it should be valued</w:t>
      </w:r>
    </w:p>
    <w:p>
      <w:pPr/>
      <w:r>
        <w:rPr>
          <w:lang w:val="en-GB"/>
        </w:rPr>
        <w:t>14.   the working environment that promotes diversity and respects all members of staff within your organisation</w:t>
      </w:r>
    </w:p>
    <w:p>
      <w:pPr/>
      <w:r>
        <w:rPr>
          <w:lang w:val="en-GB"/>
        </w:rPr>
        <w:t>15.   the purpose and benefits of working with colleagues and using their experience to improve your working practices and methods of communication</w:t>
      </w:r>
    </w:p>
    <w:p>
      <w:pPr/>
      <w:r>
        <w:rPr>
          <w:lang w:val="en-GB"/>
        </w:rPr>
        <w:t>16.   the methods of interaction with respect to colleagues' their background, abilities, values, customs and beliefs</w:t>
      </w:r>
    </w:p>
    <w:p>
      <w:pPr/>
      <w:r>
        <w:rPr>
          <w:lang w:val="en-GB"/>
        </w:rPr>
        <w:t>17.   the advantages of supporting diversity within your organisation</w:t>
      </w:r>
    </w:p>
    <w:p>
      <w:pPr/>
      <w:r>
        <w:rPr>
          <w:lang w:val="en-GB"/>
        </w:rPr>
        <w:t>18.   how to ensure the working environment is supportive of diversity and makes best use of the talents of all those involved</w:t>
      </w:r>
    </w:p>
    <w:p>
      <w:pPr/>
      <w:r>
        <w:rPr>
          <w:lang w:val="en-GB"/>
        </w:rPr>
        <w:t>19.   how to uphold the rights of members of staff</w:t>
      </w:r>
    </w:p>
    <w:p>
      <w:pPr/>
      <w:r>
        <w:rPr>
          <w:lang w:val="en-GB"/>
        </w:rPr>
        <w:t>20.   the relevant legislation in support of equality and diversity in a working environment</w:t>
      </w:r>
    </w:p>
    <w:p>
      <w:pPr/>
      <w:r>
        <w:rPr>
          <w:lang w:val="en-GB"/>
        </w:rPr>
        <w:t>Support sustainability</w:t>
      </w:r>
    </w:p>
    <w:p>
      <w:pPr/>
      <w:r>
        <w:rPr>
          <w:lang w:val="en-GB"/>
        </w:rPr>
        <w:t>21.   the main causes of waste in a business administration environment and how to minimise these</w:t>
      </w:r>
    </w:p>
    <w:p>
      <w:pPr/>
      <w:r>
        <w:rPr>
          <w:lang w:val="en-GB"/>
        </w:rPr>
        <w:t>22.   the social and legal requirements for recycling and disposal of waste and the organisational procedures in place to support these</w:t>
      </w:r>
    </w:p>
    <w:p>
      <w:pPr/>
      <w:r>
        <w:rPr>
          <w:lang w:val="en-GB"/>
        </w:rPr>
        <w:t>23.   how regular maintenance of equipment can help to minimise waste and the procedures you should put in place</w:t>
      </w:r>
    </w:p>
    <w:p>
      <w:pPr/>
      <w:r>
        <w:rPr>
          <w:lang w:val="en-GB"/>
        </w:rPr>
        <w:t>24.   how to use technology to work help improve working practices</w:t>
      </w:r>
    </w:p>
    <w:p>
      <w:pPr/>
      <w:r>
        <w:rPr>
          <w:lang w:val="en-GB"/>
        </w:rPr>
        <w:t>25.   how to engage all stakeholders in continuously improving working methods and the use of technology to achieve maximum efficiency</w:t>
      </w:r>
    </w:p>
    <w:p>
      <w:pPr/>
      <w:r>
        <w:rPr>
          <w:lang w:val="en-GB"/>
        </w:rPr>
        <w:t>26.   how to select sources of materials and equipment that provide best value for money</w:t>
      </w:r>
    </w:p>
    <w:p>
      <w:pPr/>
      <w:r>
        <w:rPr>
          <w:lang w:val="en-GB"/>
        </w:rPr>
        <w:t>27.   the purpose and benefits of considering issues of corporate social responsibility when selecting suppliers</w:t>
      </w:r>
    </w:p>
    <w:p>
      <w:pPr/>
      <w:r>
        <w:rPr>
          <w:lang w:val="en-GB"/>
        </w:rPr>
        <w:t>28.   your working methods and the use of technology to support sustainability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Skills</w:t>
      </w:r>
      <w:r>
        <w:rPr>
          <w:lang w:val="en-GB"/>
          <w:b/>
        </w:rPr>
        <w:br/>
      </w:r>
    </w:p>
    <w:p>
      <w:pPr>
        <w:numPr>
          <w:ilvl w:val="0"/>
          <w:numId w:val="1"/>
        </w:numPr>
      </w:pPr>
      <w:r>
        <w:t>communicating</w:t>
      </w:r>
    </w:p>
    <w:p>
      <w:pPr>
        <w:numPr>
          <w:ilvl w:val="0"/>
          <w:numId w:val="1"/>
        </w:numPr>
      </w:pPr>
      <w:r>
        <w:t>interpersonal skills</w:t>
      </w:r>
    </w:p>
    <w:p>
      <w:pPr>
        <w:numPr>
          <w:ilvl w:val="0"/>
          <w:numId w:val="1"/>
        </w:numPr>
      </w:pPr>
      <w:r>
        <w:t>monitoring</w:t>
      </w:r>
    </w:p>
    <w:p>
      <w:pPr>
        <w:numPr>
          <w:ilvl w:val="0"/>
          <w:numId w:val="1"/>
        </w:numPr>
      </w:pPr>
      <w:r>
        <w:t>planning</w:t>
      </w:r>
    </w:p>
    <w:p>
      <w:pPr>
        <w:numPr>
          <w:ilvl w:val="0"/>
          <w:numId w:val="1"/>
        </w:numPr>
      </w:pPr>
      <w:r>
        <w:t>problem solving</w:t>
      </w:r>
    </w:p>
    <w:p>
      <w:pPr>
        <w:numPr>
          <w:ilvl w:val="0"/>
          <w:numId w:val="1"/>
        </w:numPr>
      </w:pPr>
      <w:r>
        <w:t>reading</w:t>
      </w:r>
    </w:p>
    <w:p>
      <w:pPr>
        <w:numPr>
          <w:ilvl w:val="0"/>
          <w:numId w:val="1"/>
        </w:numPr>
      </w:pPr>
      <w:r>
        <w:t>team working</w:t>
      </w:r>
    </w:p>
    <w:p>
      <w:pPr>
        <w:numPr>
          <w:ilvl w:val="0"/>
          <w:numId w:val="1"/>
        </w:numPr>
      </w:pPr>
      <w:r>
        <w:t>working with other members of staff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08 Feb 2021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CFABAF172, CFABAF173, CFABAF174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Administration, Administration and Secretarial Occupations, Business, Business and Related Associate Professionals, Administration and Law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Business and Administration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Business; administration; diversity, sustainability, risk assessment, confidentiality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FA832C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5b62fc84680412f" /><Relationship Type="http://schemas.openxmlformats.org/officeDocument/2006/relationships/numbering" Target="/word/numbering.xml" Id="Radcf0f98bc76476d" /><Relationship Type="http://schemas.openxmlformats.org/officeDocument/2006/relationships/settings" Target="/word/settings.xml" Id="R4ca7bf19e9a04009" /><Relationship Type="http://schemas.openxmlformats.org/officeDocument/2006/relationships/image" Target="/word/media/1ead188b-fec4-488d-b9ff-97bdf0914d9e.png" Id="R0e209bc112894322" /></Relationships>
</file>